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CD" w:rsidRDefault="00D52D10" w:rsidP="00BA58CD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 w:rsidRPr="0083288A">
        <w:rPr>
          <w:rFonts w:ascii="Akagi Pro Bold" w:hAnsi="Akagi Pro Bold"/>
          <w:b/>
          <w:noProof/>
          <w:lang w:val="de-AT" w:eastAsia="de-AT"/>
        </w:rPr>
        <w:drawing>
          <wp:inline distT="0" distB="0" distL="0" distR="0" wp14:anchorId="3D7F26E5" wp14:editId="520405FE">
            <wp:extent cx="1043940" cy="1043940"/>
            <wp:effectExtent l="0" t="0" r="3810" b="3810"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 xml:space="preserve">Tiroler Aktions-Plan zur Umsetzung </w:t>
      </w:r>
    </w:p>
    <w:p w:rsidR="00BA58CD" w:rsidRDefault="00BA58CD" w:rsidP="0083288A">
      <w:pPr>
        <w:pStyle w:val="berschrift1"/>
        <w:rPr>
          <w:rFonts w:eastAsia="Calibri"/>
          <w:lang w:val="de-AT"/>
        </w:rPr>
      </w:pPr>
      <w:r>
        <w:rPr>
          <w:rFonts w:eastAsia="Calibri"/>
          <w:lang w:val="de-AT"/>
        </w:rPr>
        <w:t>der UN-Behinderten-Rechts-Konvention</w:t>
      </w:r>
    </w:p>
    <w:p w:rsidR="00D0162F" w:rsidRPr="00D0162F" w:rsidRDefault="00D6778A" w:rsidP="00D0162F">
      <w:pPr>
        <w:pStyle w:val="berschrift1"/>
        <w:rPr>
          <w:rFonts w:ascii="Akagi Pro Bold" w:eastAsia="Calibri" w:hAnsi="Akagi Pro Bold"/>
          <w:lang w:val="de-AT"/>
        </w:rPr>
      </w:pPr>
      <w:r>
        <w:rPr>
          <w:rFonts w:ascii="Akagi Pro Bold" w:eastAsia="Calibri" w:hAnsi="Akagi Pro Bold"/>
          <w:lang w:val="de-AT"/>
        </w:rPr>
        <w:t>Lebens-Bereiche</w:t>
      </w:r>
    </w:p>
    <w:p w:rsidR="00814459" w:rsidRDefault="003E5301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Ab Mai</w:t>
      </w:r>
      <w:r w:rsid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>findet</w:t>
      </w:r>
      <w:r w:rsid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</w:t>
      </w:r>
      <w:r w:rsidR="00814459"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jedem Lebens-Bereich ein Treffen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statt</w:t>
      </w:r>
      <w:r w:rsidR="00814459"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 den Treffen werden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vorgestellt.</w:t>
      </w:r>
    </w:p>
    <w:p w:rsidR="005C02A0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Sie</w:t>
      </w:r>
      <w:r w:rsidR="005C02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C0ECB">
        <w:rPr>
          <w:rFonts w:ascii="Akagi Pro Book" w:eastAsia="Calibri" w:hAnsi="Akagi Pro Book" w:cs="Times New Roman"/>
          <w:sz w:val="28"/>
          <w:szCs w:val="28"/>
          <w:lang w:val="de-AT"/>
        </w:rPr>
        <w:t>können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rück-melden,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ob I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hre Wünsche und Anregungen berücksichtigt wurden. </w:t>
      </w:r>
    </w:p>
    <w:p w:rsid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>Oder</w:t>
      </w:r>
      <w:r w:rsidR="0005372B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81445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ob andere oder zusätzliche Maßnahmen wichtig sind.</w:t>
      </w:r>
    </w:p>
    <w:p w:rsidR="00814459" w:rsidRPr="00814459" w:rsidRDefault="00814459" w:rsidP="00814459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406A3" w:rsidRDefault="0083288A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Welche Themen werden besprochen?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Bewusstseins-Bildung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Bildung und Wissen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Beschäftigung und Arbeit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Gesundheit und Gewalt-Schutz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Selbst-Bestimmt Leben und Soziale Teilhabe 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Barriere-Freiheit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Zivil-Schutz und Katastrophen-Schutz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Erholung und Freizeit, Kunst und Kultur</w:t>
      </w:r>
    </w:p>
    <w:p w:rsidR="00BA58CD" w:rsidRDefault="00BA58CD" w:rsidP="00BA58CD">
      <w:pPr>
        <w:pStyle w:val="Listenabsatz"/>
        <w:numPr>
          <w:ilvl w:val="0"/>
          <w:numId w:val="20"/>
        </w:num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Spezielle Ziel-Gruppen</w:t>
      </w:r>
    </w:p>
    <w:p w:rsidR="00BA58CD" w:rsidRDefault="00BA58CD" w:rsidP="00BA58CD">
      <w:pPr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83288A" w:rsidRDefault="00025464" w:rsidP="0083288A">
      <w:pPr>
        <w:pStyle w:val="berschrift2"/>
        <w:rPr>
          <w:rFonts w:eastAsia="Calibri"/>
          <w:lang w:val="de-AT"/>
        </w:rPr>
      </w:pPr>
      <w:r>
        <w:rPr>
          <w:rFonts w:eastAsia="Calibri"/>
          <w:lang w:val="de-AT"/>
        </w:rPr>
        <w:t>Worum geht es bei den einzelnen Treffen</w:t>
      </w:r>
      <w:r w:rsidR="003E5301">
        <w:rPr>
          <w:rFonts w:eastAsia="Calibri"/>
          <w:lang w:val="de-AT"/>
        </w:rPr>
        <w:t>?</w:t>
      </w:r>
    </w:p>
    <w:p w:rsidR="003E5301" w:rsidRDefault="00B3325C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>Zivil-Schutz und Katastrophen-Schutz:</w:t>
      </w:r>
      <w:r w:rsidRPr="003E530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5301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in Krisen-Fällen und Katastrophen-Fällen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Barrierefreies Notruf-System und </w:t>
      </w:r>
      <w:r w:rsidR="00BD6766">
        <w:rPr>
          <w:rFonts w:ascii="Akagi Pro Book" w:eastAsia="Calibri" w:hAnsi="Akagi Pro Book" w:cs="Times New Roman"/>
          <w:sz w:val="28"/>
          <w:szCs w:val="28"/>
          <w:lang w:val="de-AT"/>
        </w:rPr>
        <w:t>Warn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-System</w:t>
      </w:r>
    </w:p>
    <w:p w:rsidR="003E5301" w:rsidRP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Corona-Krise</w:t>
      </w:r>
    </w:p>
    <w:p w:rsidR="003E5301" w:rsidRDefault="003E5301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3E5301" w:rsidRDefault="003E5301" w:rsidP="003E5301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3E5301" w:rsidRPr="003E5301" w:rsidRDefault="00B3325C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Beschäftigung und Arbeit: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Berufs-Vorbereitungs-Maßnahmen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</w:t>
      </w:r>
      <w:r w:rsidR="00653EDA">
        <w:rPr>
          <w:rFonts w:ascii="Akagi Pro Book" w:eastAsia="Calibri" w:hAnsi="Akagi Pro Book" w:cs="Times New Roman"/>
          <w:sz w:val="28"/>
          <w:szCs w:val="28"/>
          <w:lang w:val="de-AT"/>
        </w:rPr>
        <w:t>ugang zu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als Arbeit-Geber für Menschen mit Behinderungen</w:t>
      </w:r>
    </w:p>
    <w:p w:rsidR="003E5301" w:rsidRP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Einrichtungen für Tagesstruktur</w:t>
      </w:r>
    </w:p>
    <w:p w:rsidR="00A67C44" w:rsidRDefault="00A67C44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5C23BE" w:rsidRPr="003E5301" w:rsidRDefault="00B3325C" w:rsidP="003E5301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Gesundheit und Gewalt-Schutz: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Hospiz- und Palliativ-Versor</w:t>
      </w:r>
      <w:r w:rsidR="00025464">
        <w:rPr>
          <w:rFonts w:ascii="Akagi Pro Book" w:eastAsia="Calibri" w:hAnsi="Akagi Pro Book" w:cs="Times New Roman"/>
          <w:sz w:val="28"/>
          <w:szCs w:val="28"/>
          <w:lang w:val="de-AT"/>
        </w:rPr>
        <w:t>g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ung</w:t>
      </w:r>
    </w:p>
    <w:p w:rsidR="008A4222" w:rsidRDefault="003E5301" w:rsidP="008A4222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Psycho</w:t>
      </w:r>
      <w:r w:rsidR="008A4222">
        <w:rPr>
          <w:rFonts w:ascii="Akagi Pro Book" w:eastAsia="Calibri" w:hAnsi="Akagi Pro Book" w:cs="Times New Roman"/>
          <w:sz w:val="28"/>
          <w:szCs w:val="28"/>
          <w:lang w:val="de-AT"/>
        </w:rPr>
        <w:t>-T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herapie</w:t>
      </w:r>
    </w:p>
    <w:p w:rsidR="003E5301" w:rsidRPr="008A4222" w:rsidRDefault="003E5301" w:rsidP="008A4222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A4222">
        <w:rPr>
          <w:rFonts w:ascii="Akagi Pro Book" w:eastAsia="Calibri" w:hAnsi="Akagi Pro Book" w:cs="Times New Roman"/>
          <w:sz w:val="28"/>
          <w:szCs w:val="28"/>
          <w:lang w:val="de-AT"/>
        </w:rPr>
        <w:t>Versorgung bei psychiatrischen Erkrankungen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Hilfsmittel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Schwangerschaft und Verhütung</w:t>
      </w:r>
    </w:p>
    <w:p w:rsidR="003E5301" w:rsidRP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Gewalt-Schutz</w:t>
      </w:r>
    </w:p>
    <w:p w:rsidR="005C23BE" w:rsidRDefault="005C23BE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5C23BE" w:rsidRPr="003E5301" w:rsidRDefault="00B3325C" w:rsidP="003E5301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Selbstbestimmt Leben und Soziale Teilhabe: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Unterstützungs-Leistungen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Wohnen in E</w:t>
      </w:r>
      <w:r w:rsidR="008A4222">
        <w:rPr>
          <w:rFonts w:ascii="Akagi Pro Book" w:eastAsia="Calibri" w:hAnsi="Akagi Pro Book" w:cs="Times New Roman"/>
          <w:sz w:val="28"/>
          <w:szCs w:val="28"/>
          <w:lang w:val="de-AT"/>
        </w:rPr>
        <w:t>inrichtungen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Politische Teilhabe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Wahlen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Sexualität und </w:t>
      </w:r>
      <w:r w:rsidR="008A4222">
        <w:rPr>
          <w:rFonts w:ascii="Akagi Pro Book" w:eastAsia="Calibri" w:hAnsi="Akagi Pro Book" w:cs="Times New Roman"/>
          <w:sz w:val="28"/>
          <w:szCs w:val="28"/>
          <w:lang w:val="de-AT"/>
        </w:rPr>
        <w:t>Familie</w:t>
      </w:r>
    </w:p>
    <w:p w:rsidR="009C08C6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Schutz vor Armut</w:t>
      </w:r>
    </w:p>
    <w:p w:rsidR="003E5301" w:rsidRPr="003E5301" w:rsidRDefault="003E5301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47399D" w:rsidRPr="003E5301" w:rsidRDefault="0047399D" w:rsidP="003E5301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>Bewusstseins</w:t>
      </w:r>
      <w:r w:rsidR="0017704B" w:rsidRPr="003E5301">
        <w:rPr>
          <w:rFonts w:ascii="Akagi Pro Bold" w:eastAsia="Calibri" w:hAnsi="Akagi Pro Bold" w:cs="Times New Roman"/>
          <w:sz w:val="28"/>
          <w:szCs w:val="28"/>
          <w:lang w:val="de-AT"/>
        </w:rPr>
        <w:t>-B</w:t>
      </w: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>ildung und</w:t>
      </w:r>
      <w:r w:rsid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>Spezielle Ziel</w:t>
      </w:r>
      <w:r w:rsidR="0017704B" w:rsidRPr="003E5301">
        <w:rPr>
          <w:rFonts w:ascii="Akagi Pro Bold" w:eastAsia="Calibri" w:hAnsi="Akagi Pro Bold" w:cs="Times New Roman"/>
          <w:sz w:val="28"/>
          <w:szCs w:val="28"/>
          <w:lang w:val="de-AT"/>
        </w:rPr>
        <w:t>-G</w:t>
      </w: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ruppen: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Bewusstseins-Bildung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Kinder und Jugendliche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Frauen und Mädchen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Ältere Menschen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8A4222">
        <w:rPr>
          <w:rFonts w:ascii="Akagi Pro Book" w:eastAsia="Calibri" w:hAnsi="Akagi Pro Book" w:cs="Times New Roman"/>
          <w:sz w:val="28"/>
          <w:szCs w:val="28"/>
          <w:lang w:val="de-AT"/>
        </w:rPr>
        <w:t>aus anderen Ländern</w:t>
      </w:r>
    </w:p>
    <w:p w:rsidR="003E5301" w:rsidRPr="003E5301" w:rsidRDefault="003E5301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47399D" w:rsidRPr="003E5301" w:rsidRDefault="0047399D" w:rsidP="003E5301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Reisen, Erholung und Freizeit, Kunst und Kultur: 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Freizeit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Sport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Kunst und Kultur</w:t>
      </w:r>
    </w:p>
    <w:p w:rsidR="003E5301" w:rsidRDefault="003E5301" w:rsidP="003E5301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Tourismus</w:t>
      </w:r>
    </w:p>
    <w:p w:rsidR="003E5301" w:rsidRDefault="003E5301" w:rsidP="003E5301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25464" w:rsidRPr="003E5301" w:rsidRDefault="00025464" w:rsidP="00025464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Barrierefreiheit</w:t>
      </w: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: 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Zugang zu Informationen, Medien und Kommunikation</w:t>
      </w:r>
    </w:p>
    <w:p w:rsidR="00025464" w:rsidRDefault="00653EDA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Barriere-Freie Wohnungen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Öffentliche Gebäude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Bildungs-Einrichtungen</w:t>
      </w:r>
    </w:p>
    <w:p w:rsidR="00025464" w:rsidRDefault="00653EDA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Gesundheits-Einrichtungen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Gewaltschutz-Einrichtungen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Verkehrs-Flächen und öffentlicher Raum</w:t>
      </w:r>
    </w:p>
    <w:p w:rsidR="0005372B" w:rsidRDefault="00025464" w:rsidP="00BA58CD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Verkehrs-M</w:t>
      </w:r>
      <w:r w:rsidR="00653EDA">
        <w:rPr>
          <w:rFonts w:ascii="Akagi Pro Book" w:eastAsia="Calibri" w:hAnsi="Akagi Pro Book" w:cs="Times New Roman"/>
          <w:sz w:val="28"/>
          <w:szCs w:val="28"/>
          <w:lang w:val="de-AT"/>
        </w:rPr>
        <w:t>ittel</w:t>
      </w:r>
    </w:p>
    <w:p w:rsidR="00025464" w:rsidRPr="00025464" w:rsidRDefault="00025464" w:rsidP="00025464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25464" w:rsidRPr="003E5301" w:rsidRDefault="00025464" w:rsidP="00025464">
      <w:pPr>
        <w:spacing w:after="0" w:line="0" w:lineRule="atLeast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Bildung und Wissen</w:t>
      </w:r>
      <w:r w:rsidRPr="003E530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: </w:t>
      </w:r>
    </w:p>
    <w:p w:rsidR="00025464" w:rsidRDefault="008A4222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Kinder-Betreuungs-Einrichtungen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Pflicht-Schule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Schul-Assistenz</w:t>
      </w:r>
    </w:p>
    <w:p w:rsid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Berufliche Bildung</w:t>
      </w:r>
    </w:p>
    <w:p w:rsidR="00025464" w:rsidRPr="00025464" w:rsidRDefault="00025464" w:rsidP="00025464">
      <w:pPr>
        <w:pStyle w:val="Listenabsatz"/>
        <w:numPr>
          <w:ilvl w:val="0"/>
          <w:numId w:val="24"/>
        </w:num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Erwachsenen-B</w:t>
      </w:r>
      <w:r w:rsidR="008A4222">
        <w:rPr>
          <w:rFonts w:ascii="Akagi Pro Book" w:eastAsia="Calibri" w:hAnsi="Akagi Pro Book" w:cs="Times New Roman"/>
          <w:sz w:val="28"/>
          <w:szCs w:val="28"/>
          <w:lang w:val="de-AT"/>
        </w:rPr>
        <w:t>ildung</w:t>
      </w:r>
    </w:p>
    <w:p w:rsidR="00025464" w:rsidRDefault="00025464" w:rsidP="00025464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6778A" w:rsidRDefault="00D6778A" w:rsidP="00D6778A">
      <w:pPr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Termine zu den einzelnen Kapiteln stehen auf der Internet-Seite des Landes. </w:t>
      </w:r>
    </w:p>
    <w:p w:rsidR="00D6778A" w:rsidRPr="00025464" w:rsidRDefault="00D6778A" w:rsidP="00D6778A">
      <w:pPr>
        <w:spacing w:after="0" w:line="0" w:lineRule="atLeast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ist der Link zur Internet-Seite: </w:t>
      </w:r>
      <w:hyperlink r:id="rId9" w:history="1">
        <w:r w:rsidRPr="006E5838">
          <w:rPr>
            <w:rStyle w:val="Hyperlink"/>
            <w:rFonts w:ascii="Akagi Pro Book" w:eastAsia="Calibri" w:hAnsi="Akagi Pro Book" w:cs="Times New Roman"/>
            <w:sz w:val="28"/>
            <w:szCs w:val="28"/>
            <w:lang w:val="de-AT"/>
          </w:rPr>
          <w:t>https://www.tirol.gv.at/gesellschaft-soziales/soziales/tiroler-aktions-plan-zur-umsetzung-der-un-behinderten-rechts-konvention/</w:t>
        </w:r>
      </w:hyperlink>
    </w:p>
    <w:sectPr w:rsidR="00D6778A" w:rsidRPr="00025464" w:rsidSect="003935FF">
      <w:footerReference w:type="default" r:id="rId10"/>
      <w:footerReference w:type="first" r:id="rId11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E8" w:rsidRDefault="006875E8" w:rsidP="00921517">
      <w:pPr>
        <w:spacing w:after="0" w:line="240" w:lineRule="auto"/>
      </w:pPr>
      <w:r>
        <w:separator/>
      </w:r>
    </w:p>
  </w:endnote>
  <w:endnote w:type="continuationSeparator" w:id="0">
    <w:p w:rsidR="006875E8" w:rsidRDefault="006875E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915260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1F255C" w:rsidRPr="001F255C" w:rsidRDefault="001F255C">
        <w:pPr>
          <w:pStyle w:val="Fuzeile"/>
          <w:rPr>
            <w:rFonts w:ascii="Akagi Pro Book" w:hAnsi="Akagi Pro Book"/>
            <w:sz w:val="28"/>
            <w:szCs w:val="28"/>
          </w:rPr>
        </w:pPr>
        <w:r w:rsidRPr="001F255C">
          <w:rPr>
            <w:rFonts w:ascii="Akagi Pro Book" w:hAnsi="Akagi Pro Book"/>
            <w:sz w:val="28"/>
            <w:szCs w:val="28"/>
          </w:rPr>
          <w:fldChar w:fldCharType="begin"/>
        </w:r>
        <w:r w:rsidRPr="001F255C">
          <w:rPr>
            <w:rFonts w:ascii="Akagi Pro Book" w:hAnsi="Akagi Pro Book"/>
            <w:sz w:val="28"/>
            <w:szCs w:val="28"/>
          </w:rPr>
          <w:instrText>PAGE   \* MERGEFORMAT</w:instrText>
        </w:r>
        <w:r w:rsidRPr="001F255C">
          <w:rPr>
            <w:rFonts w:ascii="Akagi Pro Book" w:hAnsi="Akagi Pro Book"/>
            <w:sz w:val="28"/>
            <w:szCs w:val="28"/>
          </w:rPr>
          <w:fldChar w:fldCharType="separate"/>
        </w:r>
        <w:r w:rsidR="00776A68">
          <w:rPr>
            <w:rFonts w:ascii="Akagi Pro Book" w:hAnsi="Akagi Pro Book"/>
            <w:noProof/>
            <w:sz w:val="28"/>
            <w:szCs w:val="28"/>
          </w:rPr>
          <w:t>3</w:t>
        </w:r>
        <w:r w:rsidRPr="001F255C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1F255C" w:rsidRPr="001F255C" w:rsidRDefault="001F255C">
    <w:pPr>
      <w:pStyle w:val="Fuzeile"/>
      <w:rPr>
        <w:rFonts w:ascii="Akagi Pro Book" w:hAnsi="Akagi Pro Book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972706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A67C44" w:rsidRPr="00A67C44" w:rsidRDefault="00A67C44">
        <w:pPr>
          <w:pStyle w:val="Fuzeile"/>
          <w:rPr>
            <w:rFonts w:ascii="Akagi Pro Book" w:hAnsi="Akagi Pro Book"/>
            <w:sz w:val="28"/>
            <w:szCs w:val="28"/>
          </w:rPr>
        </w:pPr>
        <w:r w:rsidRPr="00A67C44">
          <w:rPr>
            <w:rFonts w:ascii="Akagi Pro Book" w:hAnsi="Akagi Pro Book"/>
            <w:sz w:val="28"/>
            <w:szCs w:val="28"/>
          </w:rPr>
          <w:fldChar w:fldCharType="begin"/>
        </w:r>
        <w:r w:rsidRPr="00A67C44">
          <w:rPr>
            <w:rFonts w:ascii="Akagi Pro Book" w:hAnsi="Akagi Pro Book"/>
            <w:sz w:val="28"/>
            <w:szCs w:val="28"/>
          </w:rPr>
          <w:instrText>PAGE   \* MERGEFORMAT</w:instrText>
        </w:r>
        <w:r w:rsidRPr="00A67C44">
          <w:rPr>
            <w:rFonts w:ascii="Akagi Pro Book" w:hAnsi="Akagi Pro Book"/>
            <w:sz w:val="28"/>
            <w:szCs w:val="28"/>
          </w:rPr>
          <w:fldChar w:fldCharType="separate"/>
        </w:r>
        <w:r w:rsidR="00776A68">
          <w:rPr>
            <w:rFonts w:ascii="Akagi Pro Book" w:hAnsi="Akagi Pro Book"/>
            <w:noProof/>
            <w:sz w:val="28"/>
            <w:szCs w:val="28"/>
          </w:rPr>
          <w:t>1</w:t>
        </w:r>
        <w:r w:rsidRPr="00A67C44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A67C44" w:rsidRDefault="00A67C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E8" w:rsidRDefault="006875E8" w:rsidP="00921517">
      <w:pPr>
        <w:spacing w:after="0" w:line="240" w:lineRule="auto"/>
      </w:pPr>
      <w:r>
        <w:separator/>
      </w:r>
    </w:p>
  </w:footnote>
  <w:footnote w:type="continuationSeparator" w:id="0">
    <w:p w:rsidR="006875E8" w:rsidRDefault="006875E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E4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1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8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C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ED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051FC"/>
    <w:multiLevelType w:val="hybridMultilevel"/>
    <w:tmpl w:val="D946FF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287DC1"/>
    <w:multiLevelType w:val="hybridMultilevel"/>
    <w:tmpl w:val="C4104966"/>
    <w:lvl w:ilvl="0" w:tplc="482662DA"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A3E8F"/>
    <w:multiLevelType w:val="hybridMultilevel"/>
    <w:tmpl w:val="60261FE0"/>
    <w:lvl w:ilvl="0" w:tplc="5AB421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14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16"/>
  </w:num>
  <w:num w:numId="22">
    <w:abstractNumId w:val="13"/>
  </w:num>
  <w:num w:numId="23">
    <w:abstractNumId w:val="13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CD"/>
    <w:rsid w:val="00011F29"/>
    <w:rsid w:val="00014097"/>
    <w:rsid w:val="00015446"/>
    <w:rsid w:val="00022852"/>
    <w:rsid w:val="00024D83"/>
    <w:rsid w:val="00025464"/>
    <w:rsid w:val="00046DB0"/>
    <w:rsid w:val="00052E31"/>
    <w:rsid w:val="0005372B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7704B"/>
    <w:rsid w:val="00182364"/>
    <w:rsid w:val="001A0F95"/>
    <w:rsid w:val="001C037B"/>
    <w:rsid w:val="001C3781"/>
    <w:rsid w:val="001D12CE"/>
    <w:rsid w:val="001E3FC9"/>
    <w:rsid w:val="001F1110"/>
    <w:rsid w:val="001F255C"/>
    <w:rsid w:val="001F3DA8"/>
    <w:rsid w:val="001F4C6E"/>
    <w:rsid w:val="001F6C54"/>
    <w:rsid w:val="001F6F61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878E1"/>
    <w:rsid w:val="00292E2C"/>
    <w:rsid w:val="002E1C51"/>
    <w:rsid w:val="002F256E"/>
    <w:rsid w:val="002F49B2"/>
    <w:rsid w:val="003102A7"/>
    <w:rsid w:val="00325016"/>
    <w:rsid w:val="00333BE8"/>
    <w:rsid w:val="00334184"/>
    <w:rsid w:val="0034493F"/>
    <w:rsid w:val="003605A1"/>
    <w:rsid w:val="0036213D"/>
    <w:rsid w:val="00375DAE"/>
    <w:rsid w:val="00383CF5"/>
    <w:rsid w:val="00384036"/>
    <w:rsid w:val="003935FF"/>
    <w:rsid w:val="003A694F"/>
    <w:rsid w:val="003C0ECB"/>
    <w:rsid w:val="003E3422"/>
    <w:rsid w:val="003E5301"/>
    <w:rsid w:val="003F1AD4"/>
    <w:rsid w:val="003F2C34"/>
    <w:rsid w:val="003F4AA2"/>
    <w:rsid w:val="0040206A"/>
    <w:rsid w:val="00421EC0"/>
    <w:rsid w:val="00456760"/>
    <w:rsid w:val="00462F44"/>
    <w:rsid w:val="00465B02"/>
    <w:rsid w:val="00467A38"/>
    <w:rsid w:val="0047399D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C02A0"/>
    <w:rsid w:val="005C23BE"/>
    <w:rsid w:val="005D1E53"/>
    <w:rsid w:val="005D2FAE"/>
    <w:rsid w:val="005D7D89"/>
    <w:rsid w:val="005E1AF1"/>
    <w:rsid w:val="006102CD"/>
    <w:rsid w:val="006201F4"/>
    <w:rsid w:val="00632445"/>
    <w:rsid w:val="00636A43"/>
    <w:rsid w:val="0064107C"/>
    <w:rsid w:val="00647396"/>
    <w:rsid w:val="006475A8"/>
    <w:rsid w:val="006479FB"/>
    <w:rsid w:val="00653EDA"/>
    <w:rsid w:val="006550CE"/>
    <w:rsid w:val="00660063"/>
    <w:rsid w:val="006601A7"/>
    <w:rsid w:val="0066199B"/>
    <w:rsid w:val="00677C98"/>
    <w:rsid w:val="0068249D"/>
    <w:rsid w:val="006875E8"/>
    <w:rsid w:val="00693B7A"/>
    <w:rsid w:val="0069497E"/>
    <w:rsid w:val="00695AF3"/>
    <w:rsid w:val="006A0E13"/>
    <w:rsid w:val="006A72BC"/>
    <w:rsid w:val="006D2C65"/>
    <w:rsid w:val="006E6C61"/>
    <w:rsid w:val="006E737B"/>
    <w:rsid w:val="006F60C9"/>
    <w:rsid w:val="00711AF5"/>
    <w:rsid w:val="00720CE5"/>
    <w:rsid w:val="00725322"/>
    <w:rsid w:val="0074460F"/>
    <w:rsid w:val="00746B14"/>
    <w:rsid w:val="007474CD"/>
    <w:rsid w:val="00755CD9"/>
    <w:rsid w:val="007752F1"/>
    <w:rsid w:val="00776A68"/>
    <w:rsid w:val="007817EE"/>
    <w:rsid w:val="007828F1"/>
    <w:rsid w:val="00791A41"/>
    <w:rsid w:val="00792448"/>
    <w:rsid w:val="00796242"/>
    <w:rsid w:val="007A35E3"/>
    <w:rsid w:val="007A4CC8"/>
    <w:rsid w:val="007C426B"/>
    <w:rsid w:val="007D7B60"/>
    <w:rsid w:val="007E2BDF"/>
    <w:rsid w:val="00801833"/>
    <w:rsid w:val="00814459"/>
    <w:rsid w:val="0082113F"/>
    <w:rsid w:val="0082138B"/>
    <w:rsid w:val="0083288A"/>
    <w:rsid w:val="00834875"/>
    <w:rsid w:val="00837F56"/>
    <w:rsid w:val="00852B23"/>
    <w:rsid w:val="008705F2"/>
    <w:rsid w:val="008735F8"/>
    <w:rsid w:val="0088474A"/>
    <w:rsid w:val="008A4222"/>
    <w:rsid w:val="008B1F3C"/>
    <w:rsid w:val="008C6F59"/>
    <w:rsid w:val="008E65A8"/>
    <w:rsid w:val="008F048B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08C6"/>
    <w:rsid w:val="009C34E5"/>
    <w:rsid w:val="009C4A3B"/>
    <w:rsid w:val="009E3B4E"/>
    <w:rsid w:val="009F470E"/>
    <w:rsid w:val="00A1493F"/>
    <w:rsid w:val="00A27B27"/>
    <w:rsid w:val="00A347D8"/>
    <w:rsid w:val="00A3661B"/>
    <w:rsid w:val="00A461EF"/>
    <w:rsid w:val="00A5320C"/>
    <w:rsid w:val="00A60733"/>
    <w:rsid w:val="00A67C44"/>
    <w:rsid w:val="00A7247A"/>
    <w:rsid w:val="00A86404"/>
    <w:rsid w:val="00A87883"/>
    <w:rsid w:val="00AC0E81"/>
    <w:rsid w:val="00AC2DF6"/>
    <w:rsid w:val="00AD1262"/>
    <w:rsid w:val="00AD6EB7"/>
    <w:rsid w:val="00AF1274"/>
    <w:rsid w:val="00B00C0A"/>
    <w:rsid w:val="00B00C39"/>
    <w:rsid w:val="00B00E47"/>
    <w:rsid w:val="00B10883"/>
    <w:rsid w:val="00B11BFF"/>
    <w:rsid w:val="00B3325C"/>
    <w:rsid w:val="00B5259F"/>
    <w:rsid w:val="00B64E4E"/>
    <w:rsid w:val="00B66826"/>
    <w:rsid w:val="00B66917"/>
    <w:rsid w:val="00B74BC5"/>
    <w:rsid w:val="00B7779E"/>
    <w:rsid w:val="00B8441F"/>
    <w:rsid w:val="00B85FDD"/>
    <w:rsid w:val="00BA58CD"/>
    <w:rsid w:val="00BB2C9F"/>
    <w:rsid w:val="00BB5E79"/>
    <w:rsid w:val="00BB6DE8"/>
    <w:rsid w:val="00BC246A"/>
    <w:rsid w:val="00BC2D95"/>
    <w:rsid w:val="00BC3898"/>
    <w:rsid w:val="00BC59D3"/>
    <w:rsid w:val="00BC5F1C"/>
    <w:rsid w:val="00BD4736"/>
    <w:rsid w:val="00BD4782"/>
    <w:rsid w:val="00BD5752"/>
    <w:rsid w:val="00BD6766"/>
    <w:rsid w:val="00BE0124"/>
    <w:rsid w:val="00BF2D6A"/>
    <w:rsid w:val="00C07C75"/>
    <w:rsid w:val="00C1516D"/>
    <w:rsid w:val="00C25316"/>
    <w:rsid w:val="00C2594D"/>
    <w:rsid w:val="00C40191"/>
    <w:rsid w:val="00C54D9C"/>
    <w:rsid w:val="00C55832"/>
    <w:rsid w:val="00C855B1"/>
    <w:rsid w:val="00CA69C5"/>
    <w:rsid w:val="00CB635C"/>
    <w:rsid w:val="00CB6439"/>
    <w:rsid w:val="00CB746E"/>
    <w:rsid w:val="00CD06DE"/>
    <w:rsid w:val="00CD1290"/>
    <w:rsid w:val="00CD3352"/>
    <w:rsid w:val="00CD48BC"/>
    <w:rsid w:val="00CE03D7"/>
    <w:rsid w:val="00CE22D3"/>
    <w:rsid w:val="00CE5F4A"/>
    <w:rsid w:val="00D0162F"/>
    <w:rsid w:val="00D10D2E"/>
    <w:rsid w:val="00D172B8"/>
    <w:rsid w:val="00D236E1"/>
    <w:rsid w:val="00D25F4B"/>
    <w:rsid w:val="00D33310"/>
    <w:rsid w:val="00D406A3"/>
    <w:rsid w:val="00D458EC"/>
    <w:rsid w:val="00D45F90"/>
    <w:rsid w:val="00D50526"/>
    <w:rsid w:val="00D52D10"/>
    <w:rsid w:val="00D636CA"/>
    <w:rsid w:val="00D63918"/>
    <w:rsid w:val="00D6778A"/>
    <w:rsid w:val="00D722F7"/>
    <w:rsid w:val="00D76853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45735"/>
    <w:rsid w:val="00E45F67"/>
    <w:rsid w:val="00E51861"/>
    <w:rsid w:val="00E57F9F"/>
    <w:rsid w:val="00E61CE8"/>
    <w:rsid w:val="00E760B1"/>
    <w:rsid w:val="00E819AC"/>
    <w:rsid w:val="00E847C5"/>
    <w:rsid w:val="00E910B0"/>
    <w:rsid w:val="00EA1871"/>
    <w:rsid w:val="00EA58EA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363E2"/>
    <w:rsid w:val="00F412EF"/>
    <w:rsid w:val="00F57939"/>
    <w:rsid w:val="00F8407F"/>
    <w:rsid w:val="00F93FCA"/>
    <w:rsid w:val="00F9429B"/>
    <w:rsid w:val="00FA15FC"/>
    <w:rsid w:val="00FA74D4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721E0"/>
  <w15:chartTrackingRefBased/>
  <w15:docId w15:val="{B8D8A629-FC51-486C-BD16-3A1B8A78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5464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3288A"/>
    <w:pPr>
      <w:keepNext/>
      <w:keepLines/>
      <w:spacing w:before="240" w:after="400" w:line="480" w:lineRule="exact"/>
      <w:contextualSpacing/>
      <w:outlineLvl w:val="0"/>
    </w:pPr>
    <w:rPr>
      <w:rFonts w:ascii="Akagi Pro Book" w:eastAsiaTheme="majorEastAsia" w:hAnsi="Akagi Pro Book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288A"/>
    <w:pPr>
      <w:keepNext/>
      <w:keepLines/>
      <w:spacing w:line="340" w:lineRule="exact"/>
      <w:outlineLvl w:val="1"/>
    </w:pPr>
    <w:rPr>
      <w:rFonts w:ascii="Akagi Pro Bold" w:eastAsiaTheme="majorEastAsia" w:hAnsi="Akagi Pro Bold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3288A"/>
    <w:pPr>
      <w:keepNext/>
      <w:keepLines/>
      <w:spacing w:line="340" w:lineRule="exact"/>
      <w:outlineLvl w:val="2"/>
    </w:pPr>
    <w:rPr>
      <w:rFonts w:ascii="Akagi Pro Book" w:eastAsiaTheme="majorEastAsia" w:hAnsi="Akagi Pro Book" w:cstheme="majorBidi"/>
      <w:b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288A"/>
    <w:rPr>
      <w:rFonts w:ascii="Akagi Pro Book" w:eastAsiaTheme="majorEastAsia" w:hAnsi="Akagi Pro Book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3288A"/>
    <w:rPr>
      <w:rFonts w:ascii="Akagi Pro Bold" w:eastAsiaTheme="majorEastAsia" w:hAnsi="Akagi Pro Bold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3288A"/>
    <w:rPr>
      <w:rFonts w:ascii="Akagi Pro Book" w:eastAsiaTheme="majorEastAsia" w:hAnsi="Akagi Pro Book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347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7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7D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7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7D8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776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irol.gv.at/gesellschaft-soziales/soziales/tiroler-aktions-plan-zur-umsetzung-der-un-behinderten-rechts-konvention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F83A-FD7B-4B13-88EA-F7C60590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9</cp:revision>
  <cp:lastPrinted>2020-08-31T20:30:00Z</cp:lastPrinted>
  <dcterms:created xsi:type="dcterms:W3CDTF">2022-04-27T12:40:00Z</dcterms:created>
  <dcterms:modified xsi:type="dcterms:W3CDTF">2022-06-01T16:35:00Z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