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Liberation Sans" w:hAnsi="Liberation Sans"/>
        </w:rPr>
      </w:pPr>
      <w:r>
        <w:rPr>
          <w:rFonts w:ascii="Liberation Sans" w:hAnsi="Liberation Sans"/>
        </w:rPr>
      </w:r>
    </w:p>
    <w:p>
      <w:pPr>
        <w:pStyle w:val="Normal"/>
        <w:jc w:val="center"/>
        <w:rPr/>
      </w:pPr>
      <w:r>
        <w:rPr>
          <w:rFonts w:ascii="Liberation Sans" w:hAnsi="Liberation Sans"/>
          <w:b/>
          <w:bCs/>
          <w:sz w:val="32"/>
          <w:szCs w:val="32"/>
        </w:rPr>
        <w:t xml:space="preserve">Barrieren und Barrierefreiheit im öffentlichen Raum für Menschen mit psychischer Beeinträchtigung </w:t>
      </w:r>
    </w:p>
    <w:p>
      <w:pPr>
        <w:pStyle w:val="Normal"/>
        <w:rPr>
          <w:rFonts w:ascii="Liberation Sans" w:hAnsi="Liberation Sans"/>
        </w:rPr>
      </w:pPr>
      <w:r>
        <w:rPr>
          <w:rFonts w:ascii="Liberation Sans" w:hAnsi="Liberation Sans"/>
        </w:rPr>
      </w:r>
    </w:p>
    <w:p>
      <w:pPr>
        <w:pStyle w:val="Normal"/>
        <w:rPr>
          <w:rFonts w:ascii="Liberation Sans" w:hAnsi="Liberation Sans"/>
        </w:rPr>
      </w:pPr>
      <w:r>
        <w:rPr>
          <w:rFonts w:ascii="Liberation Sans" w:hAnsi="Liberation Sans"/>
        </w:rPr>
      </w:r>
    </w:p>
    <w:p>
      <w:pPr>
        <w:pStyle w:val="Normal"/>
        <w:spacing w:lineRule="auto" w:line="360"/>
        <w:rPr/>
      </w:pPr>
      <w:r>
        <w:rPr>
          <w:rFonts w:ascii="Liberation Sans" w:hAnsi="Liberation Sans"/>
          <w:sz w:val="28"/>
          <w:szCs w:val="28"/>
        </w:rPr>
        <w:t>Einen wunderschönen Nachmittag, meine Name ist Michaela Lödler.</w:t>
      </w:r>
    </w:p>
    <w:p>
      <w:pPr>
        <w:pStyle w:val="Normal"/>
        <w:spacing w:lineRule="auto" w:line="360"/>
        <w:rPr/>
      </w:pPr>
      <w:r>
        <w:rPr>
          <w:rFonts w:ascii="Liberation Sans" w:hAnsi="Liberation Sans"/>
          <w:sz w:val="28"/>
          <w:szCs w:val="28"/>
        </w:rPr>
        <w:t>Ich bin seit August 2021 Mitglied im Monitoring Ausschuss und vertrete Menschen mit psychischen Beeinträchtigungen.</w:t>
      </w:r>
    </w:p>
    <w:p>
      <w:pPr>
        <w:pStyle w:val="Normal"/>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sz w:val="28"/>
          <w:szCs w:val="28"/>
        </w:rPr>
        <w:t>Ich darf heute mit meinem Kollegen Kaspar Modersbacher über Barrierefreiheit für Menschen mit psychischer Beeinträchtigung sprechen.</w:t>
      </w:r>
    </w:p>
    <w:p>
      <w:pPr>
        <w:pStyle w:val="Normal"/>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b/>
          <w:bCs/>
          <w:sz w:val="28"/>
          <w:szCs w:val="28"/>
        </w:rPr>
        <w:t xml:space="preserve">Zuerst möchte ich mit Ihnen ein paar Gedanken teilen; wie es mir als Betroffene immer wieder geht. </w:t>
      </w:r>
    </w:p>
    <w:p>
      <w:pPr>
        <w:pStyle w:val="Normal"/>
        <w:spacing w:lineRule="auto" w:line="360"/>
        <w:rPr/>
      </w:pPr>
      <w:r>
        <w:rPr>
          <w:rFonts w:ascii="Liberation Sans" w:hAnsi="Liberation Sans"/>
          <w:i/>
          <w:iCs/>
          <w:sz w:val="28"/>
          <w:szCs w:val="28"/>
        </w:rPr>
        <w:t>Ich muss minütlich mit mir kämpfen um im Hier und Jetzt zu sein. Um dem Nebel in meinem Kopf, der schwer liegt wie Blei, oder dem Grauen, das danach erwacht in meinen Gedanken, die mich in eine Anspannung nahe des Wahnsinns treiben, etwas entgegen zu halten. Ich lebe, ich bin hier, ich atme! Ich schaffe es, diesen Tag zu überstehen!</w:t>
      </w:r>
    </w:p>
    <w:p>
      <w:pPr>
        <w:pStyle w:val="Normal"/>
        <w:spacing w:lineRule="auto" w:line="360"/>
        <w:rPr>
          <w:i w:val="false"/>
          <w:i w:val="false"/>
          <w:iCs w:val="false"/>
          <w:sz w:val="28"/>
          <w:szCs w:val="28"/>
        </w:rPr>
      </w:pPr>
      <w:r>
        <w:rPr>
          <w:i w:val="false"/>
          <w:iCs w:val="false"/>
          <w:sz w:val="28"/>
          <w:szCs w:val="28"/>
        </w:rPr>
      </w:r>
    </w:p>
    <w:p>
      <w:pPr>
        <w:pStyle w:val="Normal"/>
        <w:spacing w:lineRule="auto" w:line="360"/>
        <w:rPr/>
      </w:pPr>
      <w:r>
        <w:rPr>
          <w:rFonts w:ascii="Liberation Sans" w:hAnsi="Liberation Sans"/>
          <w:i w:val="false"/>
          <w:iCs w:val="false"/>
          <w:sz w:val="28"/>
          <w:szCs w:val="28"/>
        </w:rPr>
        <w:t>Wir beschäftigen uns heute mit Barrieren und dies ist schon die erste Barriere die ich ansprechen möchte. Über psychische Beeinträchtigungen zu sprechen ist für viele sehr schwer und dies im doppelten Sinn. Weil die Krankheit eine Schwere mit sich bringt und weil sich Öffnen mit soviel Scham und Angst verbunden ist.</w:t>
      </w:r>
    </w:p>
    <w:p>
      <w:pPr>
        <w:pStyle w:val="Normal"/>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sz w:val="28"/>
          <w:szCs w:val="28"/>
        </w:rPr>
        <w:t xml:space="preserve">Derzeit spricht man allgemein davon, dass jeder 3. Mensch in Österreich im Laufe des Lebens von einer psychischen Beeinträchtigung betroffen ist. </w:t>
      </w:r>
    </w:p>
    <w:p>
      <w:pPr>
        <w:pStyle w:val="Normal"/>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sz w:val="28"/>
          <w:szCs w:val="28"/>
        </w:rPr>
        <w:t>Trotz dieser überwältigenden Zahl ist es erstaunlich, wie wenig wir uns, aber tatsächlich mit den Barrieren für Menschen mit psychischer Beeinträchtigung auseinandersetzen.</w:t>
      </w:r>
    </w:p>
    <w:p>
      <w:pPr>
        <w:pStyle w:val="Normal"/>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b/>
          <w:bCs/>
          <w:sz w:val="28"/>
          <w:szCs w:val="28"/>
        </w:rPr>
        <w:t xml:space="preserve">Aber was ist nun eine Barriere für einen Menschen mit psychischer Beeinträchtigung? </w:t>
      </w:r>
    </w:p>
    <w:p>
      <w:pPr>
        <w:pStyle w:val="Normal"/>
        <w:spacing w:lineRule="auto" w:line="360"/>
        <w:rPr/>
      </w:pPr>
      <w:r>
        <w:rPr>
          <w:rFonts w:ascii="Liberation Sans" w:hAnsi="Liberation Sans"/>
          <w:sz w:val="28"/>
          <w:szCs w:val="28"/>
        </w:rPr>
        <w:t>Nun das kann alles sein. Eben das ist das Problem! Wir finden Barrieren in der</w:t>
      </w:r>
    </w:p>
    <w:p>
      <w:pPr>
        <w:pStyle w:val="Normal"/>
        <w:numPr>
          <w:ilvl w:val="0"/>
          <w:numId w:val="3"/>
        </w:numPr>
        <w:bidi w:val="0"/>
        <w:spacing w:lineRule="auto" w:line="360"/>
        <w:jc w:val="left"/>
        <w:rPr/>
      </w:pPr>
      <w:r>
        <w:rPr>
          <w:rFonts w:ascii="Liberation Sans" w:hAnsi="Liberation Sans"/>
          <w:b/>
          <w:bCs/>
          <w:sz w:val="28"/>
          <w:szCs w:val="28"/>
        </w:rPr>
        <w:t>Erkrankungssymptome als „innere Barriere“</w:t>
      </w:r>
    </w:p>
    <w:p>
      <w:pPr>
        <w:pStyle w:val="Normal"/>
        <w:numPr>
          <w:ilvl w:val="0"/>
          <w:numId w:val="3"/>
        </w:numPr>
        <w:bidi w:val="0"/>
        <w:spacing w:lineRule="auto" w:line="360"/>
        <w:jc w:val="left"/>
        <w:rPr/>
      </w:pPr>
      <w:r>
        <w:rPr>
          <w:rFonts w:ascii="Liberation Sans" w:hAnsi="Liberation Sans"/>
          <w:b/>
          <w:bCs/>
          <w:color w:val="000000"/>
          <w:sz w:val="28"/>
          <w:szCs w:val="28"/>
        </w:rPr>
        <w:t xml:space="preserve">Teilhabe, institutionelle Barrieren </w:t>
      </w:r>
      <w:r>
        <w:rPr>
          <w:rFonts w:ascii="Liberation Sans" w:hAnsi="Liberation Sans"/>
          <w:b w:val="false"/>
          <w:bCs w:val="false"/>
          <w:color w:val="000000"/>
          <w:sz w:val="28"/>
          <w:szCs w:val="28"/>
        </w:rPr>
        <w:t xml:space="preserve">mit bestimmten </w:t>
      </w:r>
      <w:r>
        <w:rPr>
          <w:rFonts w:eastAsia="Noto Serif CJK SC" w:cs="Lohit Devanagari" w:ascii="Liberation Sans" w:hAnsi="Liberation Sans"/>
          <w:b w:val="false"/>
          <w:bCs w:val="false"/>
          <w:color w:val="000000"/>
          <w:kern w:val="2"/>
          <w:sz w:val="28"/>
          <w:szCs w:val="28"/>
          <w:lang w:val="de-AT" w:eastAsia="zh-CN" w:bidi="hi-IN"/>
        </w:rPr>
        <w:t>V</w:t>
      </w:r>
      <w:r>
        <w:rPr>
          <w:rFonts w:ascii="Liberation Sans" w:hAnsi="Liberation Sans"/>
          <w:b w:val="false"/>
          <w:bCs w:val="false"/>
          <w:color w:val="000000"/>
          <w:sz w:val="28"/>
          <w:szCs w:val="28"/>
        </w:rPr>
        <w:t>oraussetzungen/Ausschlusskriterien verknüpft –</w:t>
      </w:r>
      <w:r>
        <w:rPr>
          <w:rFonts w:eastAsia="Noto Serif CJK SC" w:cs="Lohit Devanagari" w:ascii="Liberation Sans" w:hAnsi="Liberation Sans"/>
          <w:b w:val="false"/>
          <w:bCs w:val="false"/>
          <w:color w:val="000000"/>
          <w:kern w:val="2"/>
          <w:sz w:val="28"/>
          <w:szCs w:val="28"/>
          <w:lang w:val="de-AT" w:eastAsia="zh-CN" w:bidi="hi-IN"/>
        </w:rPr>
        <w:t xml:space="preserve"> </w:t>
      </w:r>
      <w:r>
        <w:rPr>
          <w:rFonts w:eastAsia="Noto Serif CJK SC" w:cs="Lohit Devanagari" w:ascii="Liberation Sans" w:hAnsi="Liberation Sans"/>
          <w:b w:val="false"/>
          <w:bCs w:val="false"/>
          <w:color w:val="000000"/>
          <w:kern w:val="2"/>
          <w:sz w:val="28"/>
          <w:szCs w:val="28"/>
          <w:lang w:val="de-AT" w:eastAsia="zh-CN" w:bidi="hi-IN"/>
        </w:rPr>
        <w:t>betrifft Schule, Arbeit, Freizeitgestaltung (z.B. Aufnahmetests, Belastbarkeit, gesundheitliche Eignung, ...)</w:t>
      </w:r>
    </w:p>
    <w:p>
      <w:pPr>
        <w:pStyle w:val="Normal"/>
        <w:numPr>
          <w:ilvl w:val="0"/>
          <w:numId w:val="3"/>
        </w:numPr>
        <w:bidi w:val="0"/>
        <w:spacing w:lineRule="auto" w:line="360"/>
        <w:jc w:val="left"/>
        <w:rPr/>
      </w:pPr>
      <w:r>
        <w:rPr>
          <w:rFonts w:eastAsia="Noto Serif CJK SC" w:cs="Lohit Devanagari" w:ascii="Liberation Sans" w:hAnsi="Liberation Sans"/>
          <w:b/>
          <w:bCs/>
          <w:color w:val="000000"/>
          <w:kern w:val="2"/>
          <w:sz w:val="28"/>
          <w:szCs w:val="28"/>
          <w:lang w:val="de-AT" w:eastAsia="zh-CN" w:bidi="hi-IN"/>
        </w:rPr>
        <w:t xml:space="preserve">Zugangsbarrieren (örtlich, zeitlich, </w:t>
      </w:r>
      <w:r>
        <w:rPr>
          <w:rFonts w:eastAsia="Noto Serif CJK SC" w:cs="Lohit Devanagari" w:ascii="Liberation Sans" w:hAnsi="Liberation Sans"/>
          <w:b/>
          <w:bCs/>
          <w:color w:val="000000"/>
          <w:kern w:val="2"/>
          <w:sz w:val="28"/>
          <w:szCs w:val="28"/>
          <w:lang w:val="de-AT" w:eastAsia="zh-CN" w:bidi="hi-IN"/>
        </w:rPr>
        <w:t>sozial/</w:t>
      </w:r>
      <w:r>
        <w:rPr>
          <w:rFonts w:eastAsia="Noto Serif CJK SC" w:cs="Lohit Devanagari" w:ascii="Liberation Sans" w:hAnsi="Liberation Sans"/>
          <w:b/>
          <w:bCs/>
          <w:color w:val="000000"/>
          <w:kern w:val="2"/>
          <w:sz w:val="28"/>
          <w:szCs w:val="28"/>
          <w:lang w:val="de-AT" w:eastAsia="zh-CN" w:bidi="hi-IN"/>
        </w:rPr>
        <w:t xml:space="preserve">finanziell zur Gesundheitsversorgung und Unterstützung, Wohnen): </w:t>
      </w:r>
      <w:r>
        <w:rPr>
          <w:rFonts w:eastAsia="Noto Serif CJK SC" w:cs="Lohit Devanagari" w:ascii="Liberation Sans" w:hAnsi="Liberation Sans"/>
          <w:b w:val="false"/>
          <w:bCs w:val="false"/>
          <w:color w:val="000000"/>
          <w:kern w:val="2"/>
          <w:sz w:val="28"/>
          <w:szCs w:val="28"/>
          <w:lang w:val="de-AT" w:eastAsia="zh-CN" w:bidi="hi-IN"/>
        </w:rPr>
        <w:t>Therapien, Fachärzt_innen, Kliniken, Rehaplätze, Gemeinde/Stadtwohnungen, therapeutische Wohngemeinschaften</w:t>
      </w:r>
    </w:p>
    <w:p>
      <w:pPr>
        <w:pStyle w:val="Normal"/>
        <w:numPr>
          <w:ilvl w:val="0"/>
          <w:numId w:val="3"/>
        </w:numPr>
        <w:bidi w:val="0"/>
        <w:spacing w:lineRule="auto" w:line="360"/>
        <w:jc w:val="left"/>
        <w:rPr/>
      </w:pPr>
      <w:r>
        <w:rPr>
          <w:rFonts w:eastAsia="Noto Serif CJK SC" w:cs="Lohit Devanagari" w:ascii="Liberation Sans" w:hAnsi="Liberation Sans"/>
          <w:b/>
          <w:bCs/>
          <w:color w:val="000000"/>
          <w:kern w:val="2"/>
          <w:sz w:val="28"/>
          <w:szCs w:val="28"/>
          <w:lang w:val="de-AT" w:eastAsia="zh-CN" w:bidi="hi-IN"/>
        </w:rPr>
        <w:t>Barrieren in der Informationsbeschaffung</w:t>
      </w:r>
      <w:r>
        <w:rPr>
          <w:rFonts w:eastAsia="Noto Serif CJK SC" w:cs="Lohit Devanagari" w:ascii="Liberation Sans" w:hAnsi="Liberation Sans"/>
          <w:b w:val="false"/>
          <w:bCs w:val="false"/>
          <w:color w:val="000000"/>
          <w:kern w:val="2"/>
          <w:sz w:val="28"/>
          <w:szCs w:val="28"/>
          <w:lang w:val="de-AT" w:eastAsia="zh-CN" w:bidi="hi-IN"/>
        </w:rPr>
        <w:t xml:space="preserve"> – </w:t>
      </w:r>
      <w:r>
        <w:rPr>
          <w:rFonts w:eastAsia="Noto Serif CJK SC" w:cs="Lohit Devanagari" w:ascii="Liberation Sans" w:hAnsi="Liberation Sans"/>
          <w:b w:val="false"/>
          <w:bCs w:val="false"/>
          <w:color w:val="000000"/>
          <w:kern w:val="2"/>
          <w:sz w:val="28"/>
          <w:szCs w:val="28"/>
          <w:lang w:val="de-AT" w:eastAsia="zh-CN" w:bidi="hi-IN"/>
        </w:rPr>
        <w:t xml:space="preserve">Fehlen einer Informationsstelle - </w:t>
      </w:r>
      <w:r>
        <w:rPr>
          <w:rFonts w:eastAsia="Noto Serif CJK SC" w:cs="Lohit Devanagari" w:ascii="Liberation Sans" w:hAnsi="Liberation Sans"/>
          <w:b w:val="false"/>
          <w:bCs w:val="false"/>
          <w:color w:val="000000"/>
          <w:kern w:val="2"/>
          <w:sz w:val="28"/>
          <w:szCs w:val="28"/>
          <w:lang w:val="de-AT" w:eastAsia="zh-CN" w:bidi="hi-IN"/>
        </w:rPr>
        <w:t>WO kann ich mir Hilfe holen? WER kann mich dabei unterstützen?</w:t>
      </w:r>
    </w:p>
    <w:p>
      <w:pPr>
        <w:pStyle w:val="Normal"/>
        <w:numPr>
          <w:ilvl w:val="0"/>
          <w:numId w:val="3"/>
        </w:numPr>
        <w:bidi w:val="0"/>
        <w:spacing w:lineRule="auto" w:line="360"/>
        <w:jc w:val="left"/>
        <w:rPr/>
      </w:pPr>
      <w:r>
        <w:rPr>
          <w:rFonts w:eastAsia="Noto Serif CJK SC" w:cs="Lohit Devanagari" w:ascii="Liberation Sans" w:hAnsi="Liberation Sans"/>
          <w:b/>
          <w:bCs/>
          <w:color w:val="000000"/>
          <w:kern w:val="2"/>
          <w:sz w:val="28"/>
          <w:szCs w:val="28"/>
          <w:lang w:val="de-AT" w:eastAsia="zh-CN" w:bidi="hi-IN"/>
        </w:rPr>
        <w:t xml:space="preserve">Soziale Barrieren: </w:t>
      </w:r>
      <w:r>
        <w:rPr>
          <w:rFonts w:eastAsia="Noto Serif CJK SC" w:cs="Lohit Devanagari" w:ascii="Liberation Sans" w:hAnsi="Liberation Sans"/>
          <w:b w:val="false"/>
          <w:bCs w:val="false"/>
          <w:color w:val="000000"/>
          <w:kern w:val="2"/>
          <w:sz w:val="28"/>
          <w:szCs w:val="28"/>
          <w:lang w:val="de-AT" w:eastAsia="zh-CN" w:bidi="hi-IN"/>
        </w:rPr>
        <w:t>durch Berührungsängste, Vorurteile, Vorbehalte und Verhaltensmuster</w:t>
      </w:r>
    </w:p>
    <w:p>
      <w:pPr>
        <w:pStyle w:val="Normal"/>
        <w:numPr>
          <w:ilvl w:val="0"/>
          <w:numId w:val="3"/>
        </w:numPr>
        <w:bidi w:val="0"/>
        <w:spacing w:lineRule="auto" w:line="360"/>
        <w:jc w:val="left"/>
        <w:rPr/>
      </w:pPr>
      <w:r>
        <w:rPr>
          <w:rFonts w:eastAsia="Noto Serif CJK SC" w:cs="Lohit Devanagari" w:ascii="Liberation Sans" w:hAnsi="Liberation Sans"/>
          <w:b/>
          <w:bCs/>
          <w:color w:val="000000"/>
          <w:kern w:val="2"/>
          <w:sz w:val="28"/>
          <w:szCs w:val="28"/>
          <w:lang w:val="de-AT" w:eastAsia="zh-CN" w:bidi="hi-IN"/>
        </w:rPr>
        <w:t>Sprachliche</w:t>
      </w:r>
      <w:r>
        <w:rPr>
          <w:rFonts w:eastAsia="Noto Serif CJK SC" w:cs="Lohit Devanagari" w:ascii="Liberation Sans" w:hAnsi="Liberation Sans"/>
          <w:b w:val="false"/>
          <w:bCs w:val="false"/>
          <w:color w:val="000000"/>
          <w:kern w:val="2"/>
          <w:sz w:val="28"/>
          <w:szCs w:val="28"/>
          <w:lang w:val="de-AT" w:eastAsia="zh-CN" w:bidi="hi-IN"/>
        </w:rPr>
        <w:t xml:space="preserve"> </w:t>
      </w:r>
      <w:r>
        <w:rPr>
          <w:rFonts w:eastAsia="Noto Serif CJK SC" w:cs="Lohit Devanagari" w:ascii="Liberation Sans" w:hAnsi="Liberation Sans"/>
          <w:b/>
          <w:bCs/>
          <w:color w:val="000000"/>
          <w:kern w:val="2"/>
          <w:sz w:val="28"/>
          <w:szCs w:val="28"/>
          <w:lang w:val="de-AT" w:eastAsia="zh-CN" w:bidi="hi-IN"/>
        </w:rPr>
        <w:t xml:space="preserve">Barrieren: </w:t>
      </w:r>
      <w:r>
        <w:rPr>
          <w:rFonts w:eastAsia="Noto Serif CJK SC" w:cs="Lohit Devanagari" w:ascii="Liberation Sans" w:hAnsi="Liberation Sans"/>
          <w:b w:val="false"/>
          <w:bCs w:val="false"/>
          <w:color w:val="000000"/>
          <w:kern w:val="2"/>
          <w:sz w:val="28"/>
          <w:szCs w:val="28"/>
          <w:lang w:val="de-AT" w:eastAsia="zh-CN" w:bidi="hi-IN"/>
        </w:rPr>
        <w:t>Mangelnde achtsame und sensible Anwendung von Sprache – sprachliche Stigmatisierung</w:t>
      </w:r>
    </w:p>
    <w:p>
      <w:pPr>
        <w:pStyle w:val="Normal"/>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b/>
          <w:bCs/>
          <w:color w:val="000000"/>
          <w:sz w:val="28"/>
          <w:szCs w:val="28"/>
        </w:rPr>
        <w:t>Aber wie kann man nun auf Gemeindeebene Barrierefreiheit möglich machen:</w:t>
      </w:r>
    </w:p>
    <w:p>
      <w:pPr>
        <w:pStyle w:val="Normal"/>
        <w:spacing w:lineRule="auto" w:line="360"/>
        <w:rPr/>
      </w:pPr>
      <w:r>
        <w:rPr>
          <w:rFonts w:ascii="Liberation Sans" w:hAnsi="Liberation Sans"/>
          <w:sz w:val="28"/>
          <w:szCs w:val="28"/>
        </w:rPr>
        <w:t>Um dies näher zu erklären haben wir uns drei Themenbereiche ausgesucht.</w:t>
      </w:r>
    </w:p>
    <w:p>
      <w:pPr>
        <w:pStyle w:val="Normal"/>
        <w:spacing w:lineRule="auto" w:line="360"/>
        <w:rPr/>
      </w:pPr>
      <w:r>
        <w:rPr>
          <w:rFonts w:ascii="Liberation Sans" w:hAnsi="Liberation Sans"/>
          <w:sz w:val="28"/>
          <w:szCs w:val="28"/>
        </w:rPr>
        <w:t>Barrierefreiheit in der Teilhabe am öffentlichen Leben, dem öffentlichen Verkehr und der politische Teilhabe.</w:t>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p>
      <w:pPr>
        <w:pStyle w:val="Normal"/>
        <w:spacing w:lineRule="auto" w:line="360"/>
        <w:rPr>
          <w:sz w:val="28"/>
          <w:szCs w:val="28"/>
        </w:rPr>
      </w:pPr>
      <w:r>
        <w:rPr>
          <w:sz w:val="28"/>
          <w:szCs w:val="28"/>
        </w:rPr>
      </w:r>
    </w:p>
    <w:p>
      <w:pPr>
        <w:pStyle w:val="Normal"/>
        <w:spacing w:lineRule="auto" w:line="360"/>
        <w:rPr/>
      </w:pPr>
      <w:r>
        <w:rPr>
          <w:rFonts w:ascii="Liberation Sans" w:hAnsi="Liberation Sans"/>
          <w:b/>
          <w:bCs/>
          <w:sz w:val="28"/>
          <w:szCs w:val="28"/>
          <w:u w:val="none"/>
        </w:rPr>
        <w:t>Als erstes möchte ich auf die Teilhabe am öffentlichen Leben eingehen:</w:t>
      </w:r>
    </w:p>
    <w:p>
      <w:pPr>
        <w:pStyle w:val="Normal"/>
        <w:spacing w:lineRule="auto" w:line="360"/>
        <w:rPr>
          <w:sz w:val="28"/>
          <w:szCs w:val="28"/>
        </w:rPr>
      </w:pPr>
      <w:r>
        <w:rPr>
          <w:sz w:val="28"/>
          <w:szCs w:val="28"/>
        </w:rPr>
      </w:r>
    </w:p>
    <w:p>
      <w:pPr>
        <w:pStyle w:val="Normal"/>
        <w:spacing w:lineRule="auto" w:line="360"/>
        <w:rPr>
          <w:b/>
          <w:b/>
          <w:bCs/>
        </w:rPr>
      </w:pPr>
      <w:r>
        <w:rPr>
          <w:rFonts w:ascii="Liberation Sans" w:hAnsi="Liberation Sans"/>
          <w:b/>
          <w:bCs/>
          <w:sz w:val="28"/>
          <w:szCs w:val="28"/>
        </w:rPr>
        <w:t>BEHÖRDEN und ANTRAGSWESEN:</w:t>
      </w:r>
    </w:p>
    <w:p>
      <w:pPr>
        <w:pStyle w:val="Normal"/>
        <w:spacing w:lineRule="auto" w:line="360"/>
        <w:rPr/>
      </w:pPr>
      <w:r>
        <w:rPr>
          <w:rFonts w:ascii="Arial" w:hAnsi="Arial"/>
          <w:color w:val="000000"/>
          <w:sz w:val="28"/>
          <w:szCs w:val="28"/>
        </w:rPr>
        <w:t xml:space="preserve">Für Menschen mit psychischer </w:t>
      </w:r>
      <w:r>
        <w:rPr>
          <w:rFonts w:eastAsia="NSimSun" w:cs="Lucida Sans" w:ascii="Arial" w:hAnsi="Arial"/>
          <w:color w:val="000000"/>
          <w:sz w:val="28"/>
          <w:szCs w:val="28"/>
        </w:rPr>
        <w:t>Beeinträchtigung</w:t>
      </w:r>
      <w:r>
        <w:rPr>
          <w:rFonts w:ascii="Arial" w:hAnsi="Arial"/>
          <w:color w:val="000000"/>
          <w:sz w:val="28"/>
          <w:szCs w:val="28"/>
        </w:rPr>
        <w:t xml:space="preserve"> ist der Gang zu Behörden und die Auseinandersetzung mit Anträgen oft sehr angstbesetzt und immens belastend. Die Anforderung Termine wahrzunehmen und Fristen einzuhalten, stellt eine große Barriere dar.</w:t>
      </w:r>
    </w:p>
    <w:p>
      <w:pPr>
        <w:pStyle w:val="Normal"/>
        <w:spacing w:lineRule="auto" w:line="360"/>
        <w:rPr/>
      </w:pPr>
      <w:r>
        <w:rPr>
          <w:rFonts w:ascii="Arial" w:hAnsi="Arial"/>
          <w:color w:val="000000"/>
          <w:sz w:val="28"/>
          <w:szCs w:val="28"/>
        </w:rPr>
        <w:t>In Bezug auf Barrierefreiheit in Ämtern geht es vor allem um die zur Verfügungsstellung von Unterstützung, genügend Zeit für und bei einem Gespräch und entsprechend angewendeter achtsamer Sprache.</w:t>
      </w:r>
    </w:p>
    <w:p>
      <w:pPr>
        <w:pStyle w:val="Normal"/>
        <w:spacing w:lineRule="auto" w:line="360"/>
        <w:rPr>
          <w:rFonts w:ascii="Arial" w:hAnsi="Arial"/>
          <w:color w:val="000000"/>
          <w:sz w:val="28"/>
          <w:szCs w:val="28"/>
        </w:rPr>
      </w:pPr>
      <w:r>
        <w:rPr>
          <w:rFonts w:ascii="Arial" w:hAnsi="Arial"/>
          <w:color w:val="000000"/>
          <w:sz w:val="28"/>
          <w:szCs w:val="28"/>
        </w:rPr>
      </w:r>
    </w:p>
    <w:p>
      <w:pPr>
        <w:pStyle w:val="Normal"/>
        <w:spacing w:lineRule="auto" w:line="360"/>
        <w:rPr/>
      </w:pPr>
      <w:r>
        <w:rPr>
          <w:rFonts w:ascii="Arial" w:hAnsi="Arial"/>
          <w:color w:val="000000"/>
          <w:sz w:val="28"/>
          <w:szCs w:val="28"/>
          <w:u w:val="single"/>
        </w:rPr>
        <w:t>Erklärung anhand des Beispiels wie es mir dabei geht wenn es mir schlecht geht (Weg zum Magistrat Innsbruck):</w:t>
      </w:r>
    </w:p>
    <w:p>
      <w:pPr>
        <w:pStyle w:val="Normal"/>
        <w:numPr>
          <w:ilvl w:val="0"/>
          <w:numId w:val="4"/>
        </w:numPr>
        <w:spacing w:lineRule="auto" w:line="360"/>
        <w:rPr/>
      </w:pPr>
      <w:r>
        <w:rPr>
          <w:rFonts w:ascii="Arial" w:hAnsi="Arial"/>
          <w:color w:val="000000"/>
          <w:sz w:val="28"/>
          <w:szCs w:val="28"/>
        </w:rPr>
        <w:t>In einer psychischen Krise ist die Reaktion unterschiedlich (z.B. Stress, Vermeidung, Angst, …)</w:t>
      </w:r>
    </w:p>
    <w:p>
      <w:pPr>
        <w:pStyle w:val="Normal"/>
        <w:numPr>
          <w:ilvl w:val="1"/>
          <w:numId w:val="4"/>
        </w:numPr>
        <w:spacing w:lineRule="auto" w:line="360"/>
        <w:rPr/>
      </w:pPr>
      <w:r>
        <w:rPr>
          <w:rFonts w:ascii="Arial" w:hAnsi="Arial"/>
          <w:color w:val="000000"/>
          <w:sz w:val="28"/>
          <w:szCs w:val="28"/>
        </w:rPr>
        <w:t>ich muss zu dieser Behörde gehen und ich muss mich mit einem für mich fremden Menschen auseinandersetzen!</w:t>
      </w:r>
    </w:p>
    <w:p>
      <w:pPr>
        <w:pStyle w:val="Normal"/>
        <w:numPr>
          <w:ilvl w:val="1"/>
          <w:numId w:val="4"/>
        </w:numPr>
        <w:spacing w:lineRule="auto" w:line="360"/>
        <w:rPr/>
      </w:pPr>
      <w:r>
        <w:rPr>
          <w:rFonts w:ascii="Arial" w:hAnsi="Arial"/>
          <w:color w:val="000000"/>
          <w:sz w:val="28"/>
          <w:szCs w:val="28"/>
        </w:rPr>
        <w:t>Ich habe im wahrsten Sinne des Wortes schon alle Zustände bevor ich dort hingehe (Depression – komme fast nicht aus dem Bett und wenn ich Angespannt bin kann ich Ihnen das Bild mitgeben als würde man mich an allen Gliedmaßen auseinanderreißen).</w:t>
      </w:r>
    </w:p>
    <w:p>
      <w:pPr>
        <w:pStyle w:val="Normal"/>
        <w:numPr>
          <w:ilvl w:val="1"/>
          <w:numId w:val="4"/>
        </w:numPr>
        <w:spacing w:lineRule="auto" w:line="360"/>
        <w:rPr/>
      </w:pPr>
      <w:r>
        <w:rPr>
          <w:rFonts w:ascii="Arial" w:hAnsi="Arial"/>
          <w:color w:val="000000"/>
          <w:sz w:val="28"/>
          <w:szCs w:val="28"/>
        </w:rPr>
        <w:t>Auf dem Weg zum Magistrat muss ich mit dem öffentlichen Verkehrsmittel fahren (</w:t>
      </w:r>
      <w:r>
        <w:rPr>
          <w:rFonts w:eastAsia="Noto Serif CJK SC" w:cs="Lohit Devanagari" w:ascii="Arial" w:hAnsi="Arial"/>
          <w:color w:val="000000"/>
          <w:kern w:val="2"/>
          <w:sz w:val="28"/>
          <w:szCs w:val="28"/>
          <w:lang w:val="de-AT" w:eastAsia="zh-CN" w:bidi="hi-IN"/>
        </w:rPr>
        <w:t>Kinder die Schreien, Menschen die Telefonieren, mit verschiedenen Eindrücken…</w:t>
      </w:r>
      <w:r>
        <w:rPr>
          <w:rFonts w:ascii="Arial" w:hAnsi="Arial"/>
          <w:color w:val="000000"/>
          <w:sz w:val="28"/>
          <w:szCs w:val="28"/>
        </w:rPr>
        <w:t>)</w:t>
      </w:r>
    </w:p>
    <w:p>
      <w:pPr>
        <w:pStyle w:val="Normal"/>
        <w:numPr>
          <w:ilvl w:val="1"/>
          <w:numId w:val="4"/>
        </w:numPr>
        <w:spacing w:lineRule="auto" w:line="360"/>
        <w:rPr/>
      </w:pPr>
      <w:r>
        <w:rPr>
          <w:rFonts w:ascii="Arial" w:hAnsi="Arial"/>
          <w:color w:val="000000"/>
          <w:sz w:val="28"/>
          <w:szCs w:val="28"/>
        </w:rPr>
        <w:t>Dort im Gebäude sind auch viele Menschen, es ist laut, ich weiß vielleicht den Weg nicht und kenne mich nicht aus</w:t>
      </w:r>
    </w:p>
    <w:p>
      <w:pPr>
        <w:pStyle w:val="Normal"/>
        <w:numPr>
          <w:ilvl w:val="1"/>
          <w:numId w:val="4"/>
        </w:numPr>
        <w:spacing w:lineRule="auto" w:line="360"/>
        <w:rPr/>
      </w:pPr>
      <w:r>
        <w:rPr>
          <w:rFonts w:eastAsia="Noto Serif CJK SC" w:cs="Lohit Devanagari" w:ascii="Arial" w:hAnsi="Arial"/>
          <w:color w:val="000000"/>
          <w:kern w:val="2"/>
          <w:sz w:val="28"/>
          <w:szCs w:val="28"/>
          <w:lang w:val="de-AT" w:eastAsia="zh-CN" w:bidi="hi-IN"/>
        </w:rPr>
        <w:t>Ich bin also wenn ich dann erst mal am richtigen Platz angekommen bin schon total mit die Nerven am Ende.</w:t>
      </w:r>
    </w:p>
    <w:p>
      <w:pPr>
        <w:pStyle w:val="Normal"/>
        <w:spacing w:lineRule="auto" w:line="360"/>
        <w:rPr>
          <w:rFonts w:ascii="Arial" w:hAnsi="Arial" w:eastAsia="Noto Serif CJK SC" w:cs="Lohit Devanagari"/>
          <w:color w:val="000000"/>
          <w:kern w:val="2"/>
          <w:sz w:val="28"/>
          <w:szCs w:val="28"/>
          <w:lang w:val="de-AT" w:eastAsia="zh-CN" w:bidi="hi-IN"/>
        </w:rPr>
      </w:pPr>
      <w:r>
        <w:rPr>
          <w:rFonts w:eastAsia="Noto Serif CJK SC" w:cs="Lohit Devanagari" w:ascii="Arial" w:hAnsi="Arial"/>
          <w:color w:val="000000"/>
          <w:kern w:val="2"/>
          <w:sz w:val="28"/>
          <w:szCs w:val="28"/>
          <w:lang w:val="de-AT" w:eastAsia="zh-CN" w:bidi="hi-IN"/>
        </w:rPr>
      </w:r>
    </w:p>
    <w:p>
      <w:pPr>
        <w:pStyle w:val="Normal"/>
        <w:spacing w:lineRule="auto" w:line="360"/>
        <w:rPr>
          <w:rFonts w:ascii="Arial" w:hAnsi="Arial" w:eastAsia="Noto Serif CJK SC" w:cs="Lohit Devanagari"/>
          <w:color w:val="000000"/>
          <w:kern w:val="2"/>
          <w:sz w:val="28"/>
          <w:szCs w:val="28"/>
          <w:lang w:val="de-AT" w:eastAsia="zh-CN" w:bidi="hi-IN"/>
        </w:rPr>
      </w:pPr>
      <w:r>
        <w:rPr>
          <w:rFonts w:eastAsia="Noto Serif CJK SC" w:cs="Lohit Devanagari" w:ascii="Arial" w:hAnsi="Arial"/>
          <w:color w:val="000000"/>
          <w:kern w:val="2"/>
          <w:sz w:val="28"/>
          <w:szCs w:val="28"/>
          <w:lang w:val="de-AT" w:eastAsia="zh-CN" w:bidi="hi-IN"/>
        </w:rPr>
      </w:r>
    </w:p>
    <w:p>
      <w:pPr>
        <w:pStyle w:val="Normal"/>
        <w:numPr>
          <w:ilvl w:val="0"/>
          <w:numId w:val="6"/>
        </w:numPr>
        <w:spacing w:lineRule="auto" w:line="360"/>
        <w:rPr/>
      </w:pPr>
      <w:r>
        <w:rPr>
          <w:rFonts w:ascii="Arial" w:hAnsi="Arial"/>
          <w:color w:val="000000"/>
          <w:sz w:val="28"/>
          <w:szCs w:val="28"/>
        </w:rPr>
        <w:t>Nach einer für mich unendlich langen Wartezeit habe ich dann das Gespräch:</w:t>
      </w:r>
    </w:p>
    <w:p>
      <w:pPr>
        <w:pStyle w:val="Normal"/>
        <w:numPr>
          <w:ilvl w:val="0"/>
          <w:numId w:val="0"/>
        </w:numPr>
        <w:spacing w:lineRule="auto" w:line="360"/>
        <w:ind w:left="720" w:hanging="0"/>
        <w:rPr/>
      </w:pPr>
      <w:r>
        <w:rPr>
          <w:rFonts w:ascii="Arial" w:hAnsi="Arial"/>
          <w:b/>
          <w:bCs/>
          <w:color w:val="000000"/>
          <w:sz w:val="28"/>
          <w:szCs w:val="28"/>
        </w:rPr>
        <w:t>Was passiert bei mir</w:t>
      </w:r>
      <w:r>
        <w:rPr>
          <w:rFonts w:ascii="Arial" w:hAnsi="Arial"/>
          <w:color w:val="000000"/>
          <w:sz w:val="28"/>
          <w:szCs w:val="28"/>
        </w:rPr>
        <w:t xml:space="preserve"> - Ich kann die Person nicht ansehen, ich hab einen Nebel im Kopf und weiß oft einfache Worte nicht mehr, ich fang zittern/schwitzen an, ich bekomme Schmerzzustände, im Schlimmsten Fall steigen mir auch noch Tränen in die Augen, ...</w:t>
      </w:r>
    </w:p>
    <w:p>
      <w:pPr>
        <w:pStyle w:val="Normal"/>
        <w:numPr>
          <w:ilvl w:val="0"/>
          <w:numId w:val="0"/>
        </w:numPr>
        <w:spacing w:lineRule="auto" w:line="360"/>
        <w:ind w:left="720" w:hanging="0"/>
        <w:rPr/>
      </w:pPr>
      <w:r>
        <w:rPr>
          <w:rFonts w:ascii="Arial" w:hAnsi="Arial"/>
          <w:b/>
          <w:bCs/>
          <w:color w:val="000000"/>
          <w:sz w:val="28"/>
          <w:szCs w:val="28"/>
        </w:rPr>
        <w:t>Was passiert beim Gegenüber</w:t>
      </w:r>
      <w:r>
        <w:rPr>
          <w:rFonts w:ascii="Arial" w:hAnsi="Arial"/>
          <w:color w:val="000000"/>
          <w:sz w:val="28"/>
          <w:szCs w:val="28"/>
        </w:rPr>
        <w:t xml:space="preserve"> – im Schlimmsten Fall Unverständnis, Gereiztheit, Stress, ...</w:t>
      </w:r>
    </w:p>
    <w:p>
      <w:pPr>
        <w:pStyle w:val="Normal"/>
        <w:spacing w:lineRule="auto" w:line="360"/>
        <w:rPr>
          <w:rFonts w:ascii="Arial" w:hAnsi="Arial"/>
          <w:color w:val="000000"/>
          <w:sz w:val="28"/>
          <w:szCs w:val="28"/>
        </w:rPr>
      </w:pPr>
      <w:r>
        <w:rPr>
          <w:rFonts w:ascii="Arial" w:hAnsi="Arial"/>
          <w:color w:val="000000"/>
          <w:sz w:val="28"/>
          <w:szCs w:val="28"/>
        </w:rPr>
      </w:r>
    </w:p>
    <w:p>
      <w:pPr>
        <w:pStyle w:val="Normal"/>
        <w:spacing w:lineRule="auto" w:line="360"/>
        <w:rPr/>
      </w:pPr>
      <w:r>
        <w:rPr>
          <w:rFonts w:ascii="Arial" w:hAnsi="Arial"/>
          <w:color w:val="000000"/>
          <w:sz w:val="28"/>
          <w:szCs w:val="28"/>
          <w:u w:val="single"/>
        </w:rPr>
        <w:t xml:space="preserve">Was </w:t>
      </w:r>
      <w:r>
        <w:rPr>
          <w:rFonts w:eastAsia="Noto Serif CJK SC" w:cs="Lohit Devanagari" w:ascii="Arial" w:hAnsi="Arial"/>
          <w:color w:val="000000"/>
          <w:kern w:val="2"/>
          <w:sz w:val="28"/>
          <w:szCs w:val="28"/>
          <w:u w:val="single"/>
          <w:lang w:val="de-AT" w:eastAsia="zh-CN" w:bidi="hi-IN"/>
        </w:rPr>
        <w:t>kann man relativ schnell ändern:</w:t>
      </w:r>
    </w:p>
    <w:p>
      <w:pPr>
        <w:pStyle w:val="Normal"/>
        <w:numPr>
          <w:ilvl w:val="0"/>
          <w:numId w:val="5"/>
        </w:numPr>
        <w:spacing w:lineRule="auto" w:line="360"/>
        <w:rPr/>
      </w:pPr>
      <w:r>
        <w:rPr>
          <w:rFonts w:ascii="Arial" w:hAnsi="Arial"/>
          <w:color w:val="000000"/>
          <w:sz w:val="28"/>
          <w:szCs w:val="28"/>
        </w:rPr>
        <w:t>Unterstützungspersonen – z.B. Buddies</w:t>
      </w:r>
      <w:r>
        <w:rPr>
          <w:rFonts w:eastAsia="Noto Serif CJK SC" w:cs="Lohit Devanagari" w:ascii="Arial" w:hAnsi="Arial"/>
          <w:color w:val="000000"/>
          <w:kern w:val="2"/>
          <w:sz w:val="28"/>
          <w:szCs w:val="28"/>
          <w:lang w:val="de-AT" w:eastAsia="zh-CN" w:bidi="hi-IN"/>
        </w:rPr>
        <w:t>/Lotsen</w:t>
      </w:r>
      <w:r>
        <w:rPr>
          <w:rFonts w:ascii="Arial" w:hAnsi="Arial"/>
          <w:color w:val="000000"/>
          <w:sz w:val="28"/>
          <w:szCs w:val="28"/>
        </w:rPr>
        <w:t xml:space="preserve"> (wie es sie an der Klinik gibt) d</w:t>
      </w:r>
      <w:r>
        <w:rPr>
          <w:rFonts w:eastAsia="Noto Serif CJK SC" w:cs="Lohit Devanagari" w:ascii="Arial" w:hAnsi="Arial"/>
          <w:color w:val="000000"/>
          <w:kern w:val="2"/>
          <w:sz w:val="28"/>
          <w:szCs w:val="28"/>
          <w:lang w:val="de-AT" w:eastAsia="zh-CN" w:bidi="hi-IN"/>
        </w:rPr>
        <w:t xml:space="preserve">er </w:t>
      </w:r>
      <w:r>
        <w:rPr>
          <w:rFonts w:ascii="Arial" w:hAnsi="Arial"/>
          <w:color w:val="000000"/>
          <w:sz w:val="28"/>
          <w:szCs w:val="28"/>
        </w:rPr>
        <w:t xml:space="preserve">einem </w:t>
      </w:r>
      <w:r>
        <w:rPr>
          <w:rFonts w:eastAsia="Noto Serif CJK SC" w:cs="Lohit Devanagari" w:ascii="Arial" w:hAnsi="Arial"/>
          <w:color w:val="000000"/>
          <w:kern w:val="2"/>
          <w:sz w:val="28"/>
          <w:szCs w:val="28"/>
          <w:lang w:val="de-AT" w:eastAsia="zh-CN" w:bidi="hi-IN"/>
        </w:rPr>
        <w:t>hilft</w:t>
      </w:r>
      <w:r>
        <w:rPr>
          <w:rFonts w:ascii="Arial" w:hAnsi="Arial"/>
          <w:color w:val="000000"/>
          <w:sz w:val="28"/>
          <w:szCs w:val="28"/>
        </w:rPr>
        <w:t xml:space="preserve"> den Antrag auszufüllen, den Weg zu finden, ...(am Besten Personen die selbst Erfahrungen mit solchen Situationen gemacht haben und nun gut wissen wie damit umzugehen ist).</w:t>
      </w:r>
    </w:p>
    <w:p>
      <w:pPr>
        <w:pStyle w:val="Normal"/>
        <w:numPr>
          <w:ilvl w:val="0"/>
          <w:numId w:val="5"/>
        </w:numPr>
        <w:spacing w:lineRule="auto" w:line="360"/>
        <w:rPr/>
      </w:pPr>
      <w:r>
        <w:rPr>
          <w:rFonts w:ascii="Arial" w:hAnsi="Arial"/>
          <w:color w:val="000000"/>
          <w:sz w:val="28"/>
          <w:szCs w:val="28"/>
        </w:rPr>
        <w:t>geschultes Personal im Umgang mit MmpB (</w:t>
      </w:r>
      <w:r>
        <w:rPr>
          <w:rFonts w:eastAsia="Noto Serif CJK SC" w:cs="Lohit Devanagari" w:ascii="Arial" w:hAnsi="Arial"/>
          <w:color w:val="000000"/>
          <w:kern w:val="2"/>
          <w:sz w:val="28"/>
          <w:szCs w:val="28"/>
          <w:lang w:val="de-AT" w:eastAsia="zh-CN" w:bidi="hi-IN"/>
        </w:rPr>
        <w:t>Schulungen von und mit Betroffenen) – es geht viel um Vertrauen</w:t>
      </w:r>
    </w:p>
    <w:p>
      <w:pPr>
        <w:pStyle w:val="Normal"/>
        <w:numPr>
          <w:ilvl w:val="0"/>
          <w:numId w:val="5"/>
        </w:numPr>
        <w:spacing w:lineRule="auto" w:line="360"/>
        <w:rPr/>
      </w:pPr>
      <w:r>
        <w:rPr>
          <w:rFonts w:eastAsia="Noto Serif CJK SC" w:cs="Lohit Devanagari" w:ascii="Arial" w:hAnsi="Arial"/>
          <w:color w:val="000000"/>
          <w:kern w:val="2"/>
          <w:sz w:val="28"/>
          <w:szCs w:val="28"/>
          <w:lang w:val="de-AT" w:eastAsia="zh-CN" w:bidi="hi-IN"/>
        </w:rPr>
        <w:t>Ämter umgestalten - Auf einem Amt schaut alles gleich aus – erinnert an Klinik (Stockwerke/Türschilder – Komplizierte Nummernkombinationen die sich sowieso kein Mensch merken kann) Unterschiedliche Farbcodes an den Wänden– z.b. für verschiedene Stockwerke oder Abteilungen – damit sich Menschen besser orientieren können</w:t>
      </w:r>
    </w:p>
    <w:p>
      <w:pPr>
        <w:pStyle w:val="Normal"/>
        <w:numPr>
          <w:ilvl w:val="0"/>
          <w:numId w:val="5"/>
        </w:numPr>
        <w:spacing w:lineRule="auto" w:line="360"/>
        <w:rPr/>
      </w:pPr>
      <w:r>
        <w:rPr>
          <w:rFonts w:eastAsia="Noto Serif CJK SC" w:cs="Lohit Devanagari" w:ascii="Arial" w:hAnsi="Arial"/>
          <w:color w:val="000000"/>
          <w:kern w:val="2"/>
          <w:sz w:val="28"/>
          <w:szCs w:val="28"/>
          <w:lang w:val="de-AT" w:eastAsia="zh-CN" w:bidi="hi-IN"/>
        </w:rPr>
        <w:t>Wichtig wären auch Pflanzen oder Bücherregale – als Sichtschutz</w:t>
      </w:r>
    </w:p>
    <w:p>
      <w:pPr>
        <w:pStyle w:val="Normal"/>
        <w:numPr>
          <w:ilvl w:val="0"/>
          <w:numId w:val="5"/>
        </w:numPr>
        <w:spacing w:lineRule="auto" w:line="360"/>
        <w:rPr/>
      </w:pPr>
      <w:r>
        <w:rPr>
          <w:rFonts w:ascii="Arial" w:hAnsi="Arial"/>
          <w:color w:val="000000"/>
          <w:sz w:val="28"/>
          <w:szCs w:val="28"/>
        </w:rPr>
        <w:t>…</w:t>
      </w:r>
    </w:p>
    <w:p>
      <w:pPr>
        <w:pStyle w:val="Normal"/>
        <w:spacing w:lineRule="auto" w:line="360"/>
        <w:rPr>
          <w:rFonts w:ascii="Arial" w:hAnsi="Arial"/>
          <w:color w:val="000000"/>
          <w:sz w:val="28"/>
          <w:szCs w:val="28"/>
        </w:rPr>
      </w:pPr>
      <w:r>
        <w:rPr>
          <w:rFonts w:ascii="Arial" w:hAnsi="Arial"/>
          <w:color w:val="000000"/>
          <w:sz w:val="28"/>
          <w:szCs w:val="28"/>
        </w:rPr>
      </w:r>
    </w:p>
    <w:p>
      <w:pPr>
        <w:pStyle w:val="Normal"/>
        <w:spacing w:lineRule="auto" w:line="360"/>
        <w:rPr/>
      </w:pPr>
      <w:r>
        <w:rPr>
          <w:rFonts w:ascii="Liberation Sans" w:hAnsi="Liberation Sans"/>
          <w:color w:val="000000"/>
          <w:sz w:val="28"/>
          <w:szCs w:val="28"/>
        </w:rPr>
        <w:t xml:space="preserve">Es braucht also vor allem schnelle, unkomplizierte sowie kreative Lösungen. </w:t>
      </w:r>
      <w:r>
        <w:rPr>
          <w:rFonts w:eastAsia="Noto Serif CJK SC" w:cs="Lohit Devanagari" w:ascii="Liberation Sans" w:hAnsi="Liberation Sans"/>
          <w:color w:val="000000"/>
          <w:kern w:val="2"/>
          <w:sz w:val="28"/>
          <w:szCs w:val="28"/>
          <w:lang w:val="de-AT" w:eastAsia="zh-CN" w:bidi="hi-IN"/>
        </w:rPr>
        <w:t>F</w:t>
      </w:r>
      <w:r>
        <w:rPr>
          <w:rFonts w:ascii="Liberation Sans" w:hAnsi="Liberation Sans"/>
          <w:color w:val="000000"/>
          <w:sz w:val="28"/>
          <w:szCs w:val="28"/>
        </w:rPr>
        <w:t>ür eine gemeindenahe Umsetzung möchte ich auch auf den Verein „Zeitpolster“</w:t>
      </w:r>
      <w:r>
        <w:rPr>
          <w:rStyle w:val="Funotenanker"/>
          <w:rFonts w:ascii="Liberation Sans" w:hAnsi="Liberation Sans"/>
          <w:color w:val="000000"/>
          <w:sz w:val="28"/>
          <w:szCs w:val="28"/>
        </w:rPr>
        <w:footnoteReference w:id="2"/>
      </w:r>
      <w:r>
        <w:rPr>
          <w:rFonts w:ascii="Liberation Sans" w:hAnsi="Liberation Sans"/>
          <w:color w:val="000000"/>
          <w:sz w:val="28"/>
          <w:szCs w:val="28"/>
        </w:rPr>
        <w:t xml:space="preserve"> hinweisen, bei dem Helfende einfache Tätigkeiten erbringen (z.B. Begleitung bei Terminen als sogenannte Buddies,…). In Salzburg verweisen bereits Hausärzt_innen im Sinne von „Hilfe auf Rezept“</w:t>
      </w:r>
      <w:r>
        <w:rPr>
          <w:rStyle w:val="Funotenanker"/>
          <w:rFonts w:ascii="Liberation Sans" w:hAnsi="Liberation Sans"/>
          <w:color w:val="000000"/>
          <w:sz w:val="28"/>
          <w:szCs w:val="28"/>
        </w:rPr>
        <w:footnoteReference w:id="3"/>
      </w:r>
      <w:r>
        <w:rPr>
          <w:rFonts w:ascii="Liberation Sans" w:hAnsi="Liberation Sans"/>
          <w:color w:val="000000"/>
          <w:sz w:val="28"/>
          <w:szCs w:val="28"/>
        </w:rPr>
        <w:t xml:space="preserve"> auf die Unterstützung vom Verein Zeitpolster. </w:t>
      </w:r>
      <w:r>
        <w:rPr>
          <w:rFonts w:eastAsia="Noto Serif CJK SC" w:cs="Lohit Devanagari" w:ascii="Liberation Sans" w:hAnsi="Liberation Sans"/>
          <w:color w:val="000000"/>
          <w:kern w:val="2"/>
          <w:sz w:val="28"/>
          <w:szCs w:val="28"/>
          <w:lang w:val="de-AT" w:eastAsia="zh-CN" w:bidi="hi-IN"/>
        </w:rPr>
        <w:t>Die erste Zeitpolstergruppe in Tirol gibt es in St. Johann in Tirol.</w:t>
      </w:r>
    </w:p>
    <w:p>
      <w:pPr>
        <w:pStyle w:val="Normal"/>
        <w:spacing w:lineRule="auto" w:line="360"/>
        <w:rPr>
          <w:rFonts w:ascii="Liberation Sans" w:hAnsi="Liberation Sans"/>
          <w:color w:val="000000"/>
          <w:sz w:val="28"/>
          <w:szCs w:val="28"/>
        </w:rPr>
      </w:pPr>
      <w:r>
        <w:rPr>
          <w:rFonts w:ascii="Liberation Sans" w:hAnsi="Liberation Sans"/>
          <w:color w:val="000000"/>
          <w:sz w:val="28"/>
          <w:szCs w:val="28"/>
        </w:rPr>
      </w:r>
    </w:p>
    <w:p>
      <w:pPr>
        <w:pStyle w:val="Normal"/>
        <w:spacing w:lineRule="auto" w:line="360"/>
        <w:rPr/>
      </w:pPr>
      <w:r>
        <w:rPr>
          <w:rFonts w:eastAsia="Noto Serif CJK SC" w:cs="Lohit Devanagari" w:ascii="Arial" w:hAnsi="Arial"/>
          <w:color w:val="000000"/>
          <w:kern w:val="2"/>
          <w:sz w:val="28"/>
          <w:szCs w:val="28"/>
          <w:lang w:val="de-AT" w:eastAsia="zh-CN" w:bidi="hi-IN"/>
        </w:rPr>
        <w:t>Längerfristig und dies möchte ich mit Nachdruck hier auch festhalten, braucht es unbedingt einen Zugang zur Persönlicher Assistenz für Menschen mit psychischer Beeinträchtigung.</w:t>
      </w:r>
    </w:p>
    <w:p>
      <w:pPr>
        <w:pStyle w:val="Normal"/>
        <w:spacing w:lineRule="auto" w:line="360"/>
        <w:rPr>
          <w:rFonts w:ascii="Liberation Sans" w:hAnsi="Liberation Sans"/>
          <w:color w:val="000000"/>
          <w:sz w:val="28"/>
          <w:szCs w:val="28"/>
        </w:rPr>
      </w:pPr>
      <w:r>
        <w:rPr>
          <w:rFonts w:ascii="Liberation Sans" w:hAnsi="Liberation Sans"/>
          <w:color w:val="000000"/>
          <w:sz w:val="28"/>
          <w:szCs w:val="28"/>
        </w:rPr>
      </w:r>
    </w:p>
    <w:p>
      <w:pPr>
        <w:pStyle w:val="Normal"/>
        <w:spacing w:lineRule="auto" w:line="360"/>
        <w:rPr/>
      </w:pPr>
      <w:r>
        <w:rPr>
          <w:rFonts w:ascii="Liberation Sans" w:hAnsi="Liberation Sans"/>
          <w:color w:val="000000"/>
          <w:sz w:val="28"/>
          <w:szCs w:val="28"/>
        </w:rPr>
        <w:t xml:space="preserve">Für die </w:t>
      </w:r>
      <w:r>
        <w:rPr>
          <w:rFonts w:ascii="Liberation Sans" w:hAnsi="Liberation Sans"/>
          <w:b/>
          <w:bCs/>
          <w:color w:val="000000"/>
          <w:sz w:val="28"/>
          <w:szCs w:val="28"/>
        </w:rPr>
        <w:t>VERSORGUNG AM LAND</w:t>
      </w:r>
      <w:r>
        <w:rPr>
          <w:rFonts w:ascii="Liberation Sans" w:hAnsi="Liberation Sans"/>
          <w:color w:val="000000"/>
          <w:sz w:val="28"/>
          <w:szCs w:val="28"/>
        </w:rPr>
        <w:t>:</w:t>
      </w:r>
    </w:p>
    <w:p>
      <w:pPr>
        <w:pStyle w:val="Normal"/>
        <w:bidi w:val="0"/>
        <w:spacing w:lineRule="auto" w:line="360"/>
        <w:jc w:val="left"/>
        <w:rPr/>
      </w:pPr>
      <w:r>
        <w:rPr>
          <w:rFonts w:eastAsia="Noto Serif CJK SC" w:cs="Lohit Devanagari" w:ascii="Liberation Sans" w:hAnsi="Liberation Sans"/>
          <w:color w:val="000000"/>
          <w:kern w:val="2"/>
          <w:sz w:val="28"/>
          <w:szCs w:val="28"/>
          <w:lang w:val="de-AT" w:eastAsia="zh-CN" w:bidi="hi-IN"/>
        </w:rPr>
        <w:t>Oft ist die Suche nach entsprechender Hilfe für Betroffene alleine gar nicht möglich und stellt eine unüberwindbare Barriere dar. Für die psychosoziale Gesundheitsversorgung in den Regionen braucht es ein aufsuchendes Informationsangebot zu Unterstützungsangeboten auch über die Sozialsprengel. Eine Einbindung in die Versorgungsstruktur der Psychosozialenzentren ist an zudenken. Dies kann für Menschen mit psychischer Beeinträchtigung und ihre Angehörigen eine große Erleichterung darstellen.</w:t>
      </w:r>
    </w:p>
    <w:p>
      <w:pPr>
        <w:pStyle w:val="Normal"/>
        <w:bidi w:val="0"/>
        <w:spacing w:lineRule="auto" w:line="360"/>
        <w:jc w:val="left"/>
        <w:rPr/>
      </w:pPr>
      <w:r>
        <w:rPr>
          <w:rFonts w:eastAsia="Noto Serif CJK SC" w:cs="Lohit Devanagari" w:ascii="Liberation Sans" w:hAnsi="Liberation Sans"/>
          <w:color w:val="000000"/>
          <w:kern w:val="2"/>
          <w:sz w:val="28"/>
          <w:szCs w:val="28"/>
          <w:lang w:val="de-AT" w:eastAsia="zh-CN" w:bidi="hi-IN"/>
        </w:rPr>
        <w:t xml:space="preserve">Gerade in ländlichen Gebieten ist es schwierig zu entsprechender Hilfe und Unterstützung zu kommen. Ebenso stellt es eine große Barriere dar wenn gemeindenahe </w:t>
      </w:r>
      <w:r>
        <w:rPr>
          <w:rFonts w:eastAsia="Noto Serif CJK SC" w:cs="Lohit Devanagari" w:ascii="Liberation Sans" w:hAnsi="Liberation Sans"/>
          <w:b/>
          <w:bCs/>
          <w:color w:val="000000"/>
          <w:kern w:val="2"/>
          <w:sz w:val="28"/>
          <w:szCs w:val="28"/>
          <w:lang w:val="de-AT" w:eastAsia="zh-CN" w:bidi="hi-IN"/>
        </w:rPr>
        <w:t>Krisenintervention fehlt oder nicht zu den Betroffenen nach Hause kommt.</w:t>
      </w:r>
    </w:p>
    <w:p>
      <w:pPr>
        <w:pStyle w:val="Normal"/>
        <w:bidi w:val="0"/>
        <w:spacing w:lineRule="auto" w:line="360"/>
        <w:jc w:val="left"/>
        <w:rPr/>
      </w:pPr>
      <w:r>
        <w:rPr>
          <w:rFonts w:eastAsia="Noto Serif CJK SC" w:cs="Lohit Devanagari" w:ascii="Liberation Sans" w:hAnsi="Liberation Sans"/>
          <w:color w:val="000000"/>
          <w:kern w:val="2"/>
          <w:sz w:val="28"/>
          <w:szCs w:val="28"/>
          <w:lang w:val="de-AT" w:eastAsia="zh-CN" w:bidi="hi-IN"/>
        </w:rPr>
        <w:t xml:space="preserve">Auch Selbsthilfegruppen für Betroffene und Angehörige helfen um mit den Schwierigkeiten im Alltag, Abwertungen im Umfeld, Nebenwirkungen von Medikamenten, usw. zurecht zu kommen und sich auszutauschen. </w:t>
      </w:r>
      <w:r>
        <w:rPr>
          <w:rFonts w:eastAsia="Noto Serif CJK SC" w:cs="Lohit Devanagari" w:ascii="Liberation Sans" w:hAnsi="Liberation Sans"/>
          <w:b w:val="false"/>
          <w:bCs w:val="false"/>
          <w:color w:val="000000"/>
          <w:kern w:val="2"/>
          <w:sz w:val="28"/>
          <w:szCs w:val="28"/>
          <w:lang w:val="de-AT" w:eastAsia="zh-CN" w:bidi="hi-IN"/>
        </w:rPr>
        <w:t>Wichtiger jedoch finde ich das Gemeinden Bewusstseinsbildung und Sensibilisierung für die Gesamtbevölkerung anbieten. Dies kann zum Beispiel in Form von Informationsveranstaltungen, Workshops oder Human Libraries geschehen und soll helfen die immer noch vorherrschenden BERÜHRUNGSÄNGSTE, VORBEHALTE und ABWERTUNGEN die mit psychischer Beeinträchtigungen in Verbindung gebracht werden, abzubauen. Es braucht reale Erfahrungen sowie offene Gespräche mit Betroffenen um Veränderungen anzustoßen.</w:t>
      </w:r>
    </w:p>
    <w:p>
      <w:pPr>
        <w:pStyle w:val="Normal"/>
        <w:spacing w:lineRule="auto" w:line="360"/>
        <w:rPr>
          <w:rFonts w:ascii="Liberation Sans" w:hAnsi="Liberation Sans" w:eastAsia="Noto Serif CJK SC" w:cs="Lohit Devanagari"/>
          <w:color w:val="000000"/>
          <w:kern w:val="2"/>
          <w:sz w:val="28"/>
          <w:szCs w:val="28"/>
          <w:lang w:val="de-AT" w:eastAsia="zh-CN" w:bidi="hi-IN"/>
        </w:rPr>
      </w:pPr>
      <w:r>
        <w:rPr>
          <w:rFonts w:eastAsia="Noto Serif CJK SC" w:cs="Lohit Devanagari" w:ascii="Liberation Sans" w:hAnsi="Liberation Sans"/>
          <w:color w:val="000000"/>
          <w:kern w:val="2"/>
          <w:sz w:val="28"/>
          <w:szCs w:val="28"/>
          <w:lang w:val="de-AT" w:eastAsia="zh-CN" w:bidi="hi-IN"/>
        </w:rPr>
      </w:r>
    </w:p>
    <w:p>
      <w:pPr>
        <w:pStyle w:val="Normal"/>
        <w:spacing w:lineRule="auto" w:line="360"/>
        <w:rPr>
          <w:b/>
          <w:b/>
          <w:bCs/>
        </w:rPr>
      </w:pPr>
      <w:r>
        <w:rPr>
          <w:rFonts w:ascii="Liberation Sans" w:hAnsi="Liberation Sans"/>
          <w:b/>
          <w:bCs/>
          <w:color w:val="000000"/>
          <w:sz w:val="28"/>
          <w:szCs w:val="28"/>
        </w:rPr>
        <w:t>WOHNEN</w:t>
      </w:r>
    </w:p>
    <w:p>
      <w:pPr>
        <w:pStyle w:val="Normal"/>
        <w:spacing w:lineRule="auto" w:line="360"/>
        <w:rPr/>
      </w:pPr>
      <w:r>
        <w:rPr>
          <w:rFonts w:ascii="Liberation Sans" w:hAnsi="Liberation Sans"/>
          <w:color w:val="000000"/>
          <w:sz w:val="28"/>
          <w:szCs w:val="28"/>
        </w:rPr>
        <w:t xml:space="preserve">Haben Menschen mit psychischen Beeinträchtigung größere Probleme als andere eine entsprechende Wohnung zu finden. </w:t>
      </w:r>
      <w:r>
        <w:rPr>
          <w:rFonts w:ascii="Liberation Sans" w:hAnsi="Liberation Sans"/>
          <w:i/>
          <w:iCs/>
          <w:color w:val="000000"/>
          <w:sz w:val="28"/>
          <w:szCs w:val="28"/>
        </w:rPr>
        <w:t xml:space="preserve">Gründe sind zum Beispiel soziale Gegebenheiten, </w:t>
      </w:r>
      <w:r>
        <w:rPr>
          <w:rFonts w:eastAsia="Noto Serif CJK SC" w:cs="Lohit Devanagari" w:ascii="Liberation Sans" w:hAnsi="Liberation Sans"/>
          <w:i/>
          <w:iCs/>
          <w:color w:val="000000"/>
          <w:kern w:val="2"/>
          <w:sz w:val="28"/>
          <w:szCs w:val="28"/>
          <w:lang w:val="de-AT" w:eastAsia="zh-CN" w:bidi="hi-IN"/>
        </w:rPr>
        <w:t>Unterstützungsbedarf</w:t>
      </w:r>
      <w:r>
        <w:rPr>
          <w:rFonts w:ascii="Liberation Sans" w:hAnsi="Liberation Sans"/>
          <w:i/>
          <w:iCs/>
          <w:color w:val="000000"/>
          <w:sz w:val="28"/>
          <w:szCs w:val="28"/>
        </w:rPr>
        <w:t xml:space="preserve">, besonderes Problemstellungen (z.B. Doppeldiagnosen psychische Beeinträchtigung und Lernschwierigkeiten/Sucht/körperliche Beeinträchtigungen) </w:t>
      </w:r>
      <w:r>
        <w:rPr>
          <w:rFonts w:eastAsia="Noto Serif CJK SC" w:cs="Lohit Devanagari" w:ascii="Liberation Sans" w:hAnsi="Liberation Sans"/>
          <w:i/>
          <w:iCs/>
          <w:color w:val="000000"/>
          <w:kern w:val="2"/>
          <w:sz w:val="28"/>
          <w:szCs w:val="28"/>
          <w:lang w:val="de-AT" w:eastAsia="zh-CN" w:bidi="hi-IN"/>
        </w:rPr>
        <w:t>lange Wartezeiten bei der Wohnungsvergabe).</w:t>
      </w:r>
      <w:r>
        <w:rPr>
          <w:rFonts w:ascii="Liberation Sans" w:hAnsi="Liberation Sans"/>
          <w:color w:val="000000"/>
          <w:sz w:val="28"/>
          <w:szCs w:val="28"/>
        </w:rPr>
        <w:t xml:space="preserve"> Selbstständiges Wohnen ist aber die </w:t>
      </w:r>
      <w:r>
        <w:rPr>
          <w:rFonts w:eastAsia="Noto Serif CJK SC" w:cs="Lohit Devanagari" w:ascii="Liberation Sans" w:hAnsi="Liberation Sans"/>
          <w:color w:val="000000"/>
          <w:kern w:val="2"/>
          <w:sz w:val="28"/>
          <w:szCs w:val="28"/>
          <w:lang w:val="de-AT" w:eastAsia="zh-CN" w:bidi="hi-IN"/>
        </w:rPr>
        <w:t>Grundlage</w:t>
      </w:r>
      <w:r>
        <w:rPr>
          <w:rFonts w:ascii="Liberation Sans" w:hAnsi="Liberation Sans"/>
          <w:color w:val="000000"/>
          <w:sz w:val="28"/>
          <w:szCs w:val="28"/>
        </w:rPr>
        <w:t xml:space="preserve"> für gesamtgesellschaftliche Teilhabe. Neben den immer weiter steigenden Mietpreisen stellt </w:t>
      </w:r>
      <w:r>
        <w:rPr>
          <w:rFonts w:eastAsia="Noto Serif CJK SC" w:cs="Lohit Devanagari" w:ascii="Liberation Sans" w:hAnsi="Liberation Sans"/>
          <w:color w:val="000000"/>
          <w:kern w:val="2"/>
          <w:sz w:val="28"/>
          <w:szCs w:val="28"/>
          <w:lang w:val="de-AT" w:eastAsia="zh-CN" w:bidi="hi-IN"/>
        </w:rPr>
        <w:t>vor allem</w:t>
      </w:r>
      <w:r>
        <w:rPr>
          <w:rFonts w:ascii="Liberation Sans" w:hAnsi="Liberation Sans"/>
          <w:color w:val="000000"/>
          <w:sz w:val="28"/>
          <w:szCs w:val="28"/>
        </w:rPr>
        <w:t xml:space="preserve"> der Zugang zu gemeinnützigen Wohnprojekten eine Barriere dar. Hier braucht es unbedingt a</w:t>
      </w:r>
      <w:r>
        <w:rPr>
          <w:rFonts w:eastAsia="Noto Serif CJK SC" w:cs="Lohit Devanagari" w:ascii="Liberation Sans" w:hAnsi="Liberation Sans"/>
          <w:color w:val="000000"/>
          <w:kern w:val="2"/>
          <w:sz w:val="28"/>
          <w:szCs w:val="28"/>
          <w:lang w:val="de-AT" w:eastAsia="zh-CN" w:bidi="hi-IN"/>
        </w:rPr>
        <w:t>ngemessene</w:t>
      </w:r>
      <w:r>
        <w:rPr>
          <w:rFonts w:ascii="Liberation Sans" w:hAnsi="Liberation Sans"/>
          <w:color w:val="000000"/>
          <w:sz w:val="28"/>
          <w:szCs w:val="28"/>
        </w:rPr>
        <w:t xml:space="preserve"> Angebote unter Einbezug von Betroffenen bereits bei der Planung und Umsetzung. Ein Vorschlag wäre das </w:t>
      </w:r>
      <w:r>
        <w:rPr>
          <w:rFonts w:eastAsia="Noto Serif CJK SC" w:cs="Lohit Devanagari" w:ascii="Liberation Sans" w:hAnsi="Liberation Sans"/>
          <w:color w:val="000000"/>
          <w:kern w:val="2"/>
          <w:sz w:val="28"/>
          <w:szCs w:val="28"/>
          <w:lang w:val="de-AT" w:eastAsia="zh-CN" w:bidi="hi-IN"/>
        </w:rPr>
        <w:t xml:space="preserve">Gemeinnützige Bauträger in Neubauten vier bis fünf Kleinwohnungen plus Sozialräume integrieren, welche Menschen mit psychischen Beeinträchtigungen ohne die Barriere der Wohnungswarteliste unkompliziert zur Verfügung gestellt werden können. (Leo Alber, ÖKSA-Jahreskonferenz 2020). </w:t>
      </w:r>
    </w:p>
    <w:p>
      <w:pPr>
        <w:pStyle w:val="Normal"/>
        <w:spacing w:lineRule="auto" w:line="360"/>
        <w:rPr>
          <w:rFonts w:ascii="Liberation Sans" w:hAnsi="Liberation Sans"/>
          <w:color w:val="000000"/>
          <w:sz w:val="28"/>
          <w:szCs w:val="28"/>
        </w:rPr>
      </w:pPr>
      <w:r>
        <w:rPr>
          <w:rFonts w:ascii="Liberation Sans" w:hAnsi="Liberation Sans"/>
          <w:color w:val="000000"/>
          <w:sz w:val="28"/>
          <w:szCs w:val="28"/>
        </w:rPr>
      </w:r>
    </w:p>
    <w:p>
      <w:pPr>
        <w:pStyle w:val="Normal"/>
        <w:spacing w:lineRule="auto" w:line="360"/>
        <w:rPr>
          <w:b/>
          <w:b/>
          <w:bCs/>
        </w:rPr>
      </w:pPr>
      <w:r>
        <w:rPr>
          <w:rFonts w:ascii="Liberation Sans" w:hAnsi="Liberation Sans"/>
          <w:b/>
          <w:bCs/>
          <w:color w:val="000000"/>
          <w:sz w:val="28"/>
          <w:szCs w:val="28"/>
        </w:rPr>
        <w:t>ARBEIT</w:t>
      </w:r>
    </w:p>
    <w:p>
      <w:pPr>
        <w:pStyle w:val="Normal"/>
        <w:spacing w:lineRule="auto" w:line="360"/>
        <w:rPr/>
      </w:pPr>
      <w:r>
        <w:rPr>
          <w:rFonts w:eastAsia="Noto Serif CJK SC" w:cs="Lohit Devanagari" w:ascii="Liberation Sans" w:hAnsi="Liberation Sans"/>
          <w:color w:val="000000"/>
          <w:kern w:val="2"/>
          <w:sz w:val="28"/>
          <w:szCs w:val="28"/>
          <w:lang w:val="de-AT" w:eastAsia="zh-CN" w:bidi="hi-IN"/>
        </w:rPr>
        <w:t>Eine</w:t>
      </w:r>
      <w:r>
        <w:rPr>
          <w:rFonts w:ascii="Liberation Sans" w:hAnsi="Liberation Sans"/>
          <w:color w:val="000000"/>
          <w:sz w:val="28"/>
          <w:szCs w:val="28"/>
        </w:rPr>
        <w:t xml:space="preserve"> sinnvolle Tätigkeit auszuführen ist für Menschen nicht nur sehr wichtig </w:t>
      </w:r>
      <w:r>
        <w:rPr>
          <w:rFonts w:eastAsia="Noto Serif CJK SC" w:cs="Lohit Devanagari" w:ascii="Liberation Sans" w:hAnsi="Liberation Sans"/>
          <w:color w:val="000000"/>
          <w:kern w:val="2"/>
          <w:sz w:val="28"/>
          <w:szCs w:val="28"/>
          <w:lang w:val="de-AT" w:eastAsia="zh-CN" w:bidi="hi-IN"/>
        </w:rPr>
        <w:t xml:space="preserve">sondern auch essentiell für die finanzielle Absicherung </w:t>
      </w:r>
      <w:r>
        <w:rPr>
          <w:rFonts w:eastAsia="Noto Serif CJK SC" w:cs="Lohit Devanagari" w:ascii="Liberation Sans" w:hAnsi="Liberation Sans"/>
          <w:color w:val="000000"/>
          <w:kern w:val="2"/>
          <w:sz w:val="28"/>
          <w:szCs w:val="28"/>
          <w:lang w:val="de-AT" w:eastAsia="zh-CN" w:bidi="hi-IN"/>
        </w:rPr>
        <w:t>und Struktur im Alltag</w:t>
      </w:r>
      <w:r>
        <w:rPr>
          <w:rFonts w:ascii="Liberation Sans" w:hAnsi="Liberation Sans"/>
          <w:color w:val="000000"/>
          <w:sz w:val="28"/>
          <w:szCs w:val="28"/>
        </w:rPr>
        <w:t xml:space="preserve">. Zugehörig sein, nützlich sein, wertvoll sein – sind alles Begriffe die mit Erwerbsarbeit verbunden werden. Umso schwieriger und belastender ist es jedoch, wenn man auf Grund von psychischer Beeinträchtigung die Normen des „tätig seins“ nicht mehr oder nur zum teil erfüllt. Besonders in Gemeinden braucht es deshalb </w:t>
      </w:r>
      <w:r>
        <w:rPr>
          <w:rFonts w:eastAsia="Noto Serif CJK SC" w:cs="Lohit Devanagari" w:ascii="Liberation Sans" w:hAnsi="Liberation Sans"/>
          <w:color w:val="000000"/>
          <w:kern w:val="2"/>
          <w:sz w:val="28"/>
          <w:szCs w:val="28"/>
          <w:lang w:val="de-AT" w:eastAsia="zh-CN" w:bidi="hi-IN"/>
        </w:rPr>
        <w:t>auch</w:t>
      </w:r>
      <w:r>
        <w:rPr>
          <w:rFonts w:ascii="Liberation Sans" w:hAnsi="Liberation Sans"/>
          <w:color w:val="000000"/>
          <w:sz w:val="28"/>
          <w:szCs w:val="28"/>
        </w:rPr>
        <w:t xml:space="preserve"> flexible, personenorientierte Unterstützungsmöglichkeiten und verschiedenste Beschäftigungsmodelle. Gemeinden können zum Beispiel in vielfältiger Weise Arbeitgeber_innen sein (Bürotätigkeiten, Grünanlagenpflege, </w:t>
      </w:r>
      <w:r>
        <w:rPr>
          <w:rFonts w:eastAsia="Noto Serif CJK SC" w:cs="Lohit Devanagari" w:ascii="Liberation Sans" w:hAnsi="Liberation Sans"/>
          <w:color w:val="000000"/>
          <w:kern w:val="2"/>
          <w:sz w:val="28"/>
          <w:szCs w:val="28"/>
          <w:lang w:val="de-AT" w:eastAsia="zh-CN" w:bidi="hi-IN"/>
        </w:rPr>
        <w:t>Bauhofmitarbeiter_in,...</w:t>
      </w:r>
      <w:r>
        <w:rPr>
          <w:rFonts w:ascii="Liberation Sans" w:hAnsi="Liberation Sans"/>
          <w:color w:val="000000"/>
          <w:sz w:val="28"/>
          <w:szCs w:val="28"/>
        </w:rPr>
        <w:t>).</w:t>
      </w:r>
    </w:p>
    <w:p>
      <w:pPr>
        <w:pStyle w:val="Normal"/>
        <w:spacing w:lineRule="auto" w:line="360"/>
        <w:rPr>
          <w:rFonts w:ascii="Liberation Sans" w:hAnsi="Liberation Sans"/>
          <w:color w:val="000000"/>
          <w:sz w:val="28"/>
          <w:szCs w:val="28"/>
        </w:rPr>
      </w:pPr>
      <w:r>
        <w:rPr>
          <w:rFonts w:ascii="Liberation Sans" w:hAnsi="Liberation Sans"/>
          <w:color w:val="000000"/>
          <w:sz w:val="28"/>
          <w:szCs w:val="28"/>
        </w:rPr>
      </w:r>
    </w:p>
    <w:p>
      <w:pPr>
        <w:pStyle w:val="Normal"/>
        <w:spacing w:lineRule="auto" w:line="360"/>
        <w:rPr/>
      </w:pPr>
      <w:r>
        <w:rPr>
          <w:rFonts w:ascii="Liberation Sans" w:hAnsi="Liberation Sans"/>
          <w:color w:val="000000"/>
          <w:sz w:val="28"/>
          <w:szCs w:val="28"/>
        </w:rPr>
        <w:t xml:space="preserve">Zum Thema </w:t>
      </w:r>
      <w:r>
        <w:rPr>
          <w:rFonts w:ascii="Liberation Sans" w:hAnsi="Liberation Sans"/>
          <w:b/>
          <w:bCs/>
          <w:color w:val="000000"/>
          <w:sz w:val="28"/>
          <w:szCs w:val="28"/>
        </w:rPr>
        <w:t>ÖFFENTLICHER VERKEHR</w:t>
      </w:r>
      <w:r>
        <w:rPr>
          <w:rFonts w:ascii="Liberation Sans" w:hAnsi="Liberation Sans"/>
          <w:color w:val="000000"/>
          <w:sz w:val="28"/>
          <w:szCs w:val="28"/>
        </w:rPr>
        <w:t xml:space="preserve"> möchte ich nun an meinen Kollegen Kaspar Modersbacher übergeben:</w:t>
      </w:r>
    </w:p>
    <w:p>
      <w:pPr>
        <w:pStyle w:val="Normal"/>
        <w:rPr/>
      </w:pPr>
      <w:r>
        <w:rPr>
          <w:rFonts w:eastAsia="Noto Serif CJK SC" w:cs="Lohit Devanagari" w:ascii="Liberation Sans" w:hAnsi="Liberation Sans"/>
          <w:color w:val="000000"/>
          <w:kern w:val="2"/>
          <w:sz w:val="32"/>
          <w:szCs w:val="32"/>
          <w:lang w:val="de-AT" w:eastAsia="zh-CN" w:bidi="hi-IN"/>
        </w:rPr>
        <w:t>Ich bin der Herr Moder</w:t>
      </w:r>
      <w:bookmarkStart w:id="0" w:name="_GoBack"/>
      <w:bookmarkEnd w:id="0"/>
      <w:r>
        <w:rPr>
          <w:rFonts w:eastAsia="Noto Serif CJK SC" w:cs="Lohit Devanagari" w:ascii="Liberation Sans" w:hAnsi="Liberation Sans"/>
          <w:color w:val="000000"/>
          <w:kern w:val="2"/>
          <w:sz w:val="32"/>
          <w:szCs w:val="32"/>
          <w:lang w:val="de-AT" w:eastAsia="zh-CN" w:bidi="hi-IN"/>
        </w:rPr>
        <w:t>sbacher Kaspar und wohne in Wiesing in einem Wohnhaus mit Betreuung.</w:t>
      </w:r>
      <w:r>
        <w:rPr>
          <w:sz w:val="32"/>
          <w:szCs w:val="32"/>
        </w:rPr>
        <w:br/>
      </w:r>
    </w:p>
    <w:p>
      <w:pPr>
        <w:pStyle w:val="Normal"/>
        <w:rPr/>
      </w:pPr>
      <w:r>
        <w:rPr>
          <w:rFonts w:ascii="Liberation Sans" w:hAnsi="Liberation Sans"/>
          <w:color w:val="000000"/>
          <w:sz w:val="32"/>
          <w:szCs w:val="32"/>
        </w:rPr>
        <w:t>Seit 2014 arbeite ich im Tiroler Montinoringauschuss mit.</w:t>
        <w:br/>
        <w:br/>
        <w:t>Ich bin stellvertretendes Mitglied für Menschen mit psychischen Behinderungen.</w:t>
        <w:br/>
        <w:br/>
        <w:t>Ich bin oft unterwegs mit Öffis und in Wiesing gibt es keine barrierefreie Bushaltestelle.</w:t>
        <w:br/>
        <w:br/>
        <w:t>In Wiesing fahren am Abend und am Wochenende nur wenig Busse und für Menschen mit Behinderungen ist es deshalb sehr schwierig am sozialen Leben teilzunehmen.</w:t>
        <w:br/>
        <w:br/>
        <w:t>Ich habe mit der Gemeinde Wiesing Kontakt aufgenommen und über dieses Problem mit Herrn Altbürgermeister Herrn Aschberger  gesprochen.</w:t>
        <w:br/>
        <w:br/>
        <w:t>Er hat gesagt, dass da etwas passieren muss und er weiß auch, dass der Tiroler Monitoringausschuss sich mit dem Thema Barrierefreiheit in den Gemeinden beschäftig.</w:t>
        <w:br/>
        <w:br/>
        <w:t>Die Gemeinde Wiesing wird noch eine neue Bushaltestelle bekommen, weil das Rehazentrum für Kinder dort gebaut wird.</w:t>
        <w:br/>
        <w:br/>
        <w:t>Dann werden vielleicht die Busse auch am Wochenende öfters fahren.</w:t>
      </w:r>
    </w:p>
    <w:p>
      <w:pPr>
        <w:pStyle w:val="Normal"/>
        <w:rPr>
          <w:rFonts w:ascii="Liberation Sans" w:hAnsi="Liberation Sans"/>
          <w:color w:val="000000"/>
          <w:sz w:val="28"/>
          <w:szCs w:val="28"/>
        </w:rPr>
      </w:pPr>
      <w:r>
        <w:rPr>
          <w:rFonts w:ascii="Liberation Sans" w:hAnsi="Liberation Sans"/>
          <w:color w:val="000000"/>
          <w:sz w:val="28"/>
          <w:szCs w:val="28"/>
        </w:rPr>
      </w:r>
    </w:p>
    <w:p>
      <w:pPr>
        <w:pStyle w:val="Normal"/>
        <w:rPr>
          <w:rFonts w:ascii="Liberation Sans" w:hAnsi="Liberation Sans"/>
          <w:color w:val="000000"/>
          <w:sz w:val="28"/>
          <w:szCs w:val="28"/>
        </w:rPr>
      </w:pPr>
      <w:r>
        <w:rPr>
          <w:rFonts w:ascii="Liberation Sans" w:hAnsi="Liberation Sans"/>
          <w:color w:val="000000"/>
          <w:sz w:val="28"/>
          <w:szCs w:val="28"/>
        </w:rPr>
      </w:r>
    </w:p>
    <w:p>
      <w:pPr>
        <w:pStyle w:val="Normal"/>
        <w:rPr>
          <w:rFonts w:ascii="Liberation Sans" w:hAnsi="Liberation Sans"/>
          <w:color w:val="000000"/>
          <w:sz w:val="28"/>
          <w:szCs w:val="28"/>
        </w:rPr>
      </w:pPr>
      <w:r>
        <w:rPr>
          <w:rFonts w:ascii="Liberation Sans" w:hAnsi="Liberation Sans"/>
          <w:color w:val="000000"/>
          <w:sz w:val="28"/>
          <w:szCs w:val="28"/>
        </w:rPr>
      </w:r>
    </w:p>
    <w:p>
      <w:pPr>
        <w:pStyle w:val="Normal"/>
        <w:rPr>
          <w:rFonts w:ascii="Liberation Sans" w:hAnsi="Liberation Sans"/>
          <w:color w:val="000000"/>
          <w:sz w:val="28"/>
          <w:szCs w:val="28"/>
        </w:rPr>
      </w:pPr>
      <w:r>
        <w:rPr>
          <w:rFonts w:ascii="Liberation Sans" w:hAnsi="Liberation Sans"/>
          <w:color w:val="000000"/>
          <w:sz w:val="28"/>
          <w:szCs w:val="28"/>
        </w:rPr>
      </w:r>
    </w:p>
    <w:p>
      <w:pPr>
        <w:pStyle w:val="Normal"/>
        <w:rPr>
          <w:rFonts w:ascii="Liberation Sans" w:hAnsi="Liberation Sans"/>
          <w:color w:val="000000"/>
          <w:sz w:val="28"/>
          <w:szCs w:val="28"/>
        </w:rPr>
      </w:pPr>
      <w:r>
        <w:rPr>
          <w:rFonts w:ascii="Liberation Sans" w:hAnsi="Liberation Sans"/>
          <w:color w:val="000000"/>
          <w:sz w:val="28"/>
          <w:szCs w:val="28"/>
        </w:rPr>
      </w:r>
    </w:p>
    <w:p>
      <w:pPr>
        <w:pStyle w:val="Normal"/>
        <w:spacing w:lineRule="auto" w:line="360"/>
        <w:rPr/>
      </w:pPr>
      <w:r>
        <w:rPr>
          <w:rFonts w:eastAsia="Noto Serif CJK SC" w:cs="Lohit Devanagari" w:ascii="Liberation Sans" w:hAnsi="Liberation Sans"/>
          <w:b/>
          <w:bCs/>
          <w:color w:val="000000"/>
          <w:kern w:val="2"/>
          <w:sz w:val="28"/>
          <w:szCs w:val="28"/>
          <w:lang w:val="de-AT" w:eastAsia="zh-CN" w:bidi="hi-IN"/>
        </w:rPr>
        <w:t>POLITISCHE TEILHABE</w:t>
      </w:r>
      <w:r>
        <w:rPr>
          <w:rFonts w:ascii="Liberation Sans" w:hAnsi="Liberation Sans"/>
          <w:b/>
          <w:bCs/>
          <w:sz w:val="28"/>
          <w:szCs w:val="28"/>
        </w:rPr>
        <w:t>:</w:t>
      </w:r>
    </w:p>
    <w:p>
      <w:pPr>
        <w:pStyle w:val="Textkrper"/>
        <w:spacing w:lineRule="auto" w:line="360"/>
        <w:rPr/>
      </w:pPr>
      <w:r>
        <w:rPr>
          <w:rFonts w:ascii="Liberation Sans" w:hAnsi="Liberation Sans"/>
          <w:sz w:val="28"/>
          <w:szCs w:val="28"/>
        </w:rPr>
        <w:t xml:space="preserve">Ich persönlich finde es sehr wichtig, dass Parteien und Parteivertreter_innen wie Gemeinderät_innen, Bürgermeister_innen bedenken dass ihre Wahlprogramme auch psychische Gesundheit und entsprechende Umsetzungsmodelle dazu enthalten. Diese könnten auch unter anderen in Form eines Gemeindeforums erarbeitet werden. Bedenken Sie immer welch große Gruppe damit </w:t>
      </w:r>
      <w:r>
        <w:rPr>
          <w:rFonts w:eastAsia="Noto Serif CJK SC" w:cs="Lohit Devanagari" w:ascii="Liberation Sans" w:hAnsi="Liberation Sans"/>
          <w:color w:val="000000"/>
          <w:kern w:val="2"/>
          <w:sz w:val="28"/>
          <w:szCs w:val="28"/>
          <w:lang w:val="de-AT" w:eastAsia="zh-CN" w:bidi="hi-IN"/>
        </w:rPr>
        <w:t>angesprochen wird und wie Sie zukünftig dadurch auch die Lebensqualität in Ihrem Ort/ihrer Region verbessern und schlussendlich auf Dauer sogar Gesundheitskosten senken können</w:t>
      </w:r>
      <w:r>
        <w:rPr>
          <w:rFonts w:ascii="Liberation Sans" w:hAnsi="Liberation Sans"/>
          <w:sz w:val="28"/>
          <w:szCs w:val="28"/>
        </w:rPr>
        <w:t>!</w:t>
      </w:r>
    </w:p>
    <w:p>
      <w:pPr>
        <w:pStyle w:val="Normal"/>
        <w:spacing w:lineRule="auto" w:line="360"/>
        <w:rPr/>
      </w:pPr>
      <w:r>
        <w:rPr>
          <w:rFonts w:ascii="Liberation Sans" w:hAnsi="Liberation Sans"/>
          <w:sz w:val="28"/>
          <w:szCs w:val="28"/>
        </w:rPr>
        <w:t xml:space="preserve">Im Bezug auf Barrierefreiheit in Wahlräumlichkeiten ist für Menschen mit psychischer Beeinträchtigung besonders eine angenehme Atmosphäre </w:t>
      </w:r>
      <w:r>
        <w:rPr>
          <w:rFonts w:eastAsia="Noto Serif CJK SC" w:cs="Lohit Devanagari" w:ascii="Liberation Sans" w:hAnsi="Liberation Sans"/>
          <w:color w:val="000000"/>
          <w:kern w:val="2"/>
          <w:sz w:val="28"/>
          <w:szCs w:val="28"/>
          <w:lang w:val="de-AT" w:eastAsia="zh-CN" w:bidi="hi-IN"/>
        </w:rPr>
        <w:t xml:space="preserve">sehr </w:t>
      </w:r>
      <w:r>
        <w:rPr>
          <w:rFonts w:ascii="Liberation Sans" w:hAnsi="Liberation Sans"/>
          <w:sz w:val="28"/>
          <w:szCs w:val="28"/>
        </w:rPr>
        <w:t>wichtig.</w:t>
      </w:r>
    </w:p>
    <w:p>
      <w:pPr>
        <w:pStyle w:val="Normal"/>
        <w:spacing w:lineRule="auto" w:line="360"/>
        <w:rPr/>
      </w:pPr>
      <w:r>
        <w:rPr>
          <w:rFonts w:ascii="Liberation Sans" w:hAnsi="Liberation Sans"/>
          <w:sz w:val="28"/>
          <w:szCs w:val="28"/>
          <w:u w:val="single"/>
        </w:rPr>
        <w:t>Das heißt:</w:t>
      </w:r>
    </w:p>
    <w:p>
      <w:pPr>
        <w:pStyle w:val="Normal"/>
        <w:numPr>
          <w:ilvl w:val="0"/>
          <w:numId w:val="2"/>
        </w:numPr>
        <w:spacing w:lineRule="auto" w:line="360"/>
        <w:rPr/>
      </w:pPr>
      <w:r>
        <w:rPr>
          <w:rFonts w:ascii="Liberation Sans" w:hAnsi="Liberation Sans"/>
          <w:sz w:val="28"/>
          <w:szCs w:val="28"/>
        </w:rPr>
        <w:t>Für das Warten gibt es Stühle zum Hinsetzen (die auch ältere Menschen, Schwangere, usw. nutzen)</w:t>
      </w:r>
    </w:p>
    <w:p>
      <w:pPr>
        <w:pStyle w:val="Normal"/>
        <w:numPr>
          <w:ilvl w:val="0"/>
          <w:numId w:val="2"/>
        </w:numPr>
        <w:spacing w:lineRule="auto" w:line="360"/>
        <w:rPr/>
      </w:pPr>
      <w:r>
        <w:rPr>
          <w:rFonts w:ascii="Liberation Sans" w:hAnsi="Liberation Sans"/>
          <w:sz w:val="28"/>
          <w:szCs w:val="28"/>
        </w:rPr>
        <w:t>Es gibt eine Uhr (Das gibt Sicherheit)</w:t>
      </w:r>
    </w:p>
    <w:p>
      <w:pPr>
        <w:pStyle w:val="Normal"/>
        <w:numPr>
          <w:ilvl w:val="0"/>
          <w:numId w:val="2"/>
        </w:numPr>
        <w:spacing w:lineRule="auto" w:line="360"/>
        <w:rPr/>
      </w:pPr>
      <w:r>
        <w:rPr>
          <w:rFonts w:ascii="Liberation Sans" w:hAnsi="Liberation Sans"/>
          <w:sz w:val="28"/>
          <w:szCs w:val="28"/>
        </w:rPr>
        <w:t>Es gibt einen Wasserspender</w:t>
      </w:r>
    </w:p>
    <w:p>
      <w:pPr>
        <w:pStyle w:val="Normal"/>
        <w:numPr>
          <w:ilvl w:val="0"/>
          <w:numId w:val="2"/>
        </w:numPr>
        <w:spacing w:lineRule="auto" w:line="360"/>
        <w:rPr/>
      </w:pPr>
      <w:r>
        <w:rPr>
          <w:rFonts w:ascii="Liberation Sans" w:hAnsi="Liberation Sans"/>
          <w:sz w:val="28"/>
          <w:szCs w:val="28"/>
        </w:rPr>
        <w:t xml:space="preserve">Es gibt genügend Freiraum beziehungsweise Platz (Menschen halten Abstand), zum Beispiel durch Bodenmarkierungen oder einem Leitsystem ähnlich dem bei den Corona-Impfungen </w:t>
      </w:r>
    </w:p>
    <w:p>
      <w:pPr>
        <w:pStyle w:val="Normal"/>
        <w:numPr>
          <w:ilvl w:val="0"/>
          <w:numId w:val="2"/>
        </w:numPr>
        <w:spacing w:lineRule="auto" w:line="360"/>
        <w:rPr/>
      </w:pPr>
      <w:r>
        <w:rPr>
          <w:rFonts w:ascii="Liberation Sans" w:hAnsi="Liberation Sans"/>
          <w:sz w:val="28"/>
          <w:szCs w:val="28"/>
        </w:rPr>
        <w:t>Es gibt z.B. Pflanzen, die als Schutz dienen</w:t>
      </w:r>
    </w:p>
    <w:p>
      <w:pPr>
        <w:pStyle w:val="Normal"/>
        <w:numPr>
          <w:ilvl w:val="0"/>
          <w:numId w:val="2"/>
        </w:numPr>
        <w:spacing w:lineRule="auto" w:line="360"/>
        <w:rPr/>
      </w:pPr>
      <w:r>
        <w:rPr>
          <w:rFonts w:ascii="Liberation Sans" w:hAnsi="Liberation Sans"/>
          <w:sz w:val="28"/>
          <w:szCs w:val="28"/>
        </w:rPr>
        <w:t>Es gibt Buddies als Orientierungshilfe und zur Unterstützung vor Ort</w:t>
      </w:r>
    </w:p>
    <w:p>
      <w:pPr>
        <w:pStyle w:val="Normal"/>
        <w:numPr>
          <w:ilvl w:val="0"/>
          <w:numId w:val="2"/>
        </w:numPr>
        <w:spacing w:lineRule="auto" w:line="360"/>
        <w:rPr/>
      </w:pPr>
      <w:r>
        <w:rPr>
          <w:rFonts w:ascii="Liberation Sans" w:hAnsi="Liberation Sans"/>
          <w:sz w:val="28"/>
          <w:szCs w:val="28"/>
        </w:rPr>
        <w:t xml:space="preserve">Es gibt </w:t>
      </w:r>
      <w:r>
        <w:rPr>
          <w:rFonts w:eastAsia="Noto Serif CJK SC" w:cs="Lohit Devanagari" w:ascii="Liberation Sans" w:hAnsi="Liberation Sans"/>
          <w:color w:val="000000"/>
          <w:kern w:val="2"/>
          <w:sz w:val="28"/>
          <w:szCs w:val="28"/>
          <w:lang w:val="de-AT" w:eastAsia="zh-CN" w:bidi="hi-IN"/>
        </w:rPr>
        <w:t>in jeder Wahlzelle</w:t>
      </w:r>
      <w:r>
        <w:rPr>
          <w:rFonts w:ascii="Liberation Sans" w:hAnsi="Liberation Sans"/>
          <w:sz w:val="28"/>
          <w:szCs w:val="28"/>
        </w:rPr>
        <w:t xml:space="preserve"> ein großes Plakat mit </w:t>
      </w:r>
      <w:r>
        <w:rPr>
          <w:rFonts w:eastAsia="Noto Serif CJK SC" w:cs="Lohit Devanagari" w:ascii="Liberation Sans" w:hAnsi="Liberation Sans"/>
          <w:color w:val="000000"/>
          <w:kern w:val="2"/>
          <w:sz w:val="28"/>
          <w:szCs w:val="28"/>
          <w:lang w:val="de-AT" w:eastAsia="zh-CN" w:bidi="hi-IN"/>
        </w:rPr>
        <w:t>Bildern und kurzer Erklärung wie man wählt</w:t>
      </w:r>
    </w:p>
    <w:p>
      <w:pPr>
        <w:pStyle w:val="Normal"/>
        <w:spacing w:lineRule="auto" w:line="360"/>
        <w:rPr>
          <w:rFonts w:ascii="Liberation Sans" w:hAnsi="Liberation Sans" w:eastAsia="Noto Serif CJK SC" w:cs="Lohit Devanagari"/>
          <w:color w:val="auto"/>
          <w:kern w:val="2"/>
          <w:sz w:val="28"/>
          <w:szCs w:val="28"/>
          <w:lang w:val="de-AT" w:eastAsia="zh-CN" w:bidi="hi-IN"/>
        </w:rPr>
      </w:pPr>
      <w:r>
        <w:rPr>
          <w:rFonts w:eastAsia="Noto Serif CJK SC" w:cs="Lohit Devanagari" w:ascii="Liberation Sans" w:hAnsi="Liberation Sans"/>
          <w:color w:val="000000"/>
          <w:kern w:val="2"/>
          <w:sz w:val="28"/>
          <w:szCs w:val="28"/>
          <w:lang w:val="de-AT" w:eastAsia="zh-CN" w:bidi="hi-IN"/>
        </w:rPr>
      </w:r>
    </w:p>
    <w:p>
      <w:pPr>
        <w:pStyle w:val="Textkrper"/>
        <w:spacing w:lineRule="auto" w:line="360"/>
        <w:rPr/>
      </w:pPr>
      <w:r>
        <w:rPr>
          <w:rFonts w:ascii="Liberation Sans" w:hAnsi="Liberation Sans"/>
          <w:sz w:val="28"/>
          <w:szCs w:val="28"/>
        </w:rPr>
        <w:t>Zur fliegenden Wahlbehörde wäre es für mich sehr wichtig, dass diese auch im Falle einer psychischen Beeinträchtigung angefordert werden kann und zum Beispiel auch Tagesstrukturen aufsucht.</w:t>
      </w:r>
    </w:p>
    <w:p>
      <w:pPr>
        <w:pStyle w:val="Textkrper"/>
        <w:spacing w:lineRule="auto" w:line="360"/>
        <w:rPr>
          <w:rFonts w:ascii="Liberation Sans" w:hAnsi="Liberation Sans"/>
          <w:sz w:val="28"/>
          <w:szCs w:val="28"/>
        </w:rPr>
      </w:pPr>
      <w:r>
        <w:rPr>
          <w:rFonts w:ascii="Liberation Sans" w:hAnsi="Liberation Sans"/>
          <w:sz w:val="28"/>
          <w:szCs w:val="28"/>
        </w:rPr>
      </w:r>
    </w:p>
    <w:p>
      <w:pPr>
        <w:pStyle w:val="Textkrper"/>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sz w:val="28"/>
          <w:szCs w:val="28"/>
        </w:rPr>
        <w:t>Barrieren können so individuell sein wie die Menschen selbst, dennoch gibt es konkrete Möglichkeiten, um diese Barrieren abzubauen und Menschen mit psychischer Beeinträchtigung die Teilhabe an der Gesellschaft zu erleichtern.</w:t>
      </w:r>
    </w:p>
    <w:p>
      <w:pPr>
        <w:pStyle w:val="Normal"/>
        <w:spacing w:lineRule="auto" w:line="360"/>
        <w:rPr/>
      </w:pPr>
      <w:r>
        <w:rPr>
          <w:rFonts w:ascii="Liberation Sans" w:hAnsi="Liberation Sans"/>
          <w:sz w:val="28"/>
          <w:szCs w:val="28"/>
        </w:rPr>
        <w:t xml:space="preserve">Hat uns doch die COVID-19-Pandemie letztendlich alle in irgendeiner Weise in eine Situation der beschränkten Teilhabe kommen lassen. </w:t>
      </w:r>
    </w:p>
    <w:p>
      <w:pPr>
        <w:pStyle w:val="Normal"/>
        <w:spacing w:lineRule="auto" w:line="360"/>
        <w:rPr>
          <w:rFonts w:ascii="Liberation Sans" w:hAnsi="Liberation Sans"/>
          <w:sz w:val="28"/>
          <w:szCs w:val="28"/>
        </w:rPr>
      </w:pPr>
      <w:r>
        <w:rPr>
          <w:rFonts w:ascii="Liberation Sans" w:hAnsi="Liberation Sans"/>
          <w:sz w:val="28"/>
          <w:szCs w:val="28"/>
        </w:rPr>
      </w:r>
    </w:p>
    <w:p>
      <w:pPr>
        <w:pStyle w:val="Normal"/>
        <w:spacing w:lineRule="auto" w:line="360"/>
        <w:rPr/>
      </w:pPr>
      <w:r>
        <w:rPr>
          <w:rFonts w:ascii="Liberation Sans" w:hAnsi="Liberation Sans"/>
          <w:color w:val="000000"/>
          <w:sz w:val="28"/>
          <w:szCs w:val="28"/>
        </w:rPr>
        <w:t>Sehen wir daher das Thema Barrierefreiheit auch als ein verbindendes Element das dazu beitragen kann, Inklusion als persönliches Anliegen zu erfahren.</w:t>
      </w:r>
    </w:p>
    <w:p>
      <w:pPr>
        <w:pStyle w:val="Normal"/>
        <w:spacing w:lineRule="auto" w:line="360"/>
        <w:rPr>
          <w:rFonts w:ascii="Liberation Sans" w:hAnsi="Liberation Sans"/>
          <w:color w:val="000000"/>
          <w:sz w:val="28"/>
          <w:szCs w:val="28"/>
        </w:rPr>
      </w:pPr>
      <w:r>
        <w:rPr>
          <w:rFonts w:ascii="Liberation Sans" w:hAnsi="Liberation Sans"/>
          <w:color w:val="000000"/>
          <w:sz w:val="28"/>
          <w:szCs w:val="28"/>
        </w:rPr>
      </w:r>
    </w:p>
    <w:p>
      <w:pPr>
        <w:pStyle w:val="Normal"/>
        <w:spacing w:lineRule="auto" w:line="360"/>
        <w:rPr/>
      </w:pPr>
      <w:r>
        <w:rPr>
          <w:rFonts w:ascii="Liberation Sans" w:hAnsi="Liberation Sans"/>
          <w:sz w:val="28"/>
          <w:szCs w:val="28"/>
        </w:rPr>
        <w:t xml:space="preserve">Ich lade Sie ein offenen auf ihre Mitmenschen zuzugehen und stellen sie weniger die Frage „Wie geht es dir“ sondern „Erzähl doch mal wie </w:t>
      </w:r>
      <w:r>
        <w:rPr>
          <w:rFonts w:eastAsia="Noto Serif CJK SC" w:cs="Lohit Devanagari" w:ascii="Liberation Sans" w:hAnsi="Liberation Sans"/>
          <w:color w:val="000000"/>
          <w:kern w:val="2"/>
          <w:sz w:val="28"/>
          <w:szCs w:val="28"/>
          <w:lang w:val="de-AT" w:eastAsia="zh-CN" w:bidi="hi-IN"/>
        </w:rPr>
        <w:t>du dich fühlst</w:t>
      </w:r>
      <w:r>
        <w:rPr>
          <w:rFonts w:ascii="Liberation Sans" w:hAnsi="Liberation Sans"/>
          <w:sz w:val="28"/>
          <w:szCs w:val="28"/>
        </w:rPr>
        <w:t>“</w:t>
      </w:r>
    </w:p>
    <w:p>
      <w:pPr>
        <w:pStyle w:val="Normal"/>
        <w:spacing w:lineRule="auto" w:line="360"/>
        <w:rPr/>
      </w:pPr>
      <w:r>
        <w:rPr>
          <w:rFonts w:eastAsia="Noto Serif CJK SC" w:cs="Lohit Devanagari" w:ascii="Liberation Sans" w:hAnsi="Liberation Sans"/>
          <w:color w:val="000000"/>
          <w:kern w:val="2"/>
          <w:sz w:val="28"/>
          <w:szCs w:val="28"/>
          <w:lang w:val="de-AT" w:eastAsia="zh-CN" w:bidi="hi-IN"/>
        </w:rPr>
        <w:t>An alle hier im Saal</w:t>
      </w:r>
      <w:r>
        <w:rPr>
          <w:rFonts w:ascii="Liberation Sans" w:hAnsi="Liberation Sans"/>
          <w:sz w:val="28"/>
          <w:szCs w:val="28"/>
        </w:rPr>
        <w:t>, Danke für Ihre Aufmerksamkeit und noch einen schönen Nachmittag!</w:t>
      </w:r>
    </w:p>
    <w:sectPr>
      <w:footnotePr>
        <w:numFmt w:val="decimal"/>
      </w:footnote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rial">
    <w:charset w:val="01"/>
    <w:family w:val="roman"/>
    <w:pitch w:val="variable"/>
  </w:font>
  <w:font w:name="Symbol">
    <w:charset w:val="02"/>
    <w:family w:val="auto"/>
    <w:pitch w:val="default"/>
  </w:font>
  <w:font w:name="OpenSymbol">
    <w:altName w:val="Arial Unicode MS"/>
    <w:charset w:val="01"/>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note"/>
        <w:rPr>
          <w:rFonts w:ascii="Liberation Sans" w:hAnsi="Liberation Sans"/>
          <w:sz w:val="18"/>
          <w:szCs w:val="18"/>
        </w:rPr>
      </w:pPr>
      <w:r>
        <w:rPr>
          <w:rStyle w:val="Funotenzeichen"/>
        </w:rPr>
        <w:footnoteRef/>
      </w:r>
      <w:r>
        <w:rPr>
          <w:rFonts w:ascii="Liberation Sans" w:hAnsi="Liberation Sans"/>
          <w:sz w:val="18"/>
          <w:szCs w:val="18"/>
        </w:rPr>
        <w:tab/>
        <w:t xml:space="preserve">Zeitpolster – Verein für Zeitvorsorge: Zeitpolster ist das Betreuungs- und Vorsorgenetz, die Zeitsäule für die persönliche Altersvorsorge. in: </w:t>
      </w:r>
      <w:r>
        <w:rPr>
          <w:rFonts w:ascii="Liberation Sans" w:hAnsi="Liberation Sans"/>
          <w:i/>
          <w:iCs/>
          <w:sz w:val="18"/>
          <w:szCs w:val="18"/>
        </w:rPr>
        <w:t>Zeitpolster</w:t>
      </w:r>
      <w:r>
        <w:rPr>
          <w:rFonts w:ascii="Liberation Sans" w:hAnsi="Liberation Sans"/>
          <w:sz w:val="18"/>
          <w:szCs w:val="18"/>
        </w:rPr>
        <w:t xml:space="preserve">, 23.03.2022, [online] </w:t>
      </w:r>
      <w:hyperlink r:id="rId1">
        <w:r>
          <w:rPr>
            <w:rStyle w:val="Internetverknpfung"/>
            <w:rFonts w:ascii="Liberation Sans" w:hAnsi="Liberation Sans"/>
            <w:sz w:val="18"/>
            <w:szCs w:val="18"/>
          </w:rPr>
          <w:t>https://www.zeitpolster.com/</w:t>
        </w:r>
      </w:hyperlink>
      <w:r>
        <w:rPr>
          <w:rFonts w:ascii="Liberation Sans" w:hAnsi="Liberation Sans"/>
          <w:sz w:val="18"/>
          <w:szCs w:val="18"/>
        </w:rPr>
        <w:t xml:space="preserve"> (abgerufen am 23.03.2022)</w:t>
      </w:r>
    </w:p>
  </w:footnote>
  <w:footnote w:id="3">
    <w:p>
      <w:pPr>
        <w:pStyle w:val="Funote"/>
        <w:rPr/>
      </w:pPr>
      <w:r>
        <w:rPr>
          <w:rStyle w:val="Funotenzeichen"/>
        </w:rPr>
        <w:footnoteRef/>
      </w:r>
      <w:r>
        <w:rPr>
          <w:rFonts w:eastAsia="Noto Serif CJK SC" w:cs="Lohit Devanagari" w:ascii="Liberation Sans" w:hAnsi="Liberation Sans"/>
          <w:color w:val="000000"/>
          <w:kern w:val="2"/>
          <w:sz w:val="18"/>
          <w:szCs w:val="18"/>
          <w:lang w:val="de-AT" w:eastAsia="zh-CN" w:bidi="hi-IN"/>
        </w:rPr>
        <w:tab/>
        <w:t xml:space="preserve">Ärztekammer für Salzburg: Hilfe auf Rezept? in: </w:t>
      </w:r>
      <w:r>
        <w:rPr>
          <w:rFonts w:eastAsia="Noto Serif CJK SC" w:cs="Lohit Devanagari" w:ascii="Liberation Sans" w:hAnsi="Liberation Sans"/>
          <w:i/>
          <w:iCs/>
          <w:color w:val="000000"/>
          <w:kern w:val="2"/>
          <w:sz w:val="18"/>
          <w:szCs w:val="18"/>
          <w:lang w:val="de-AT" w:eastAsia="zh-CN" w:bidi="hi-IN"/>
        </w:rPr>
        <w:t>med.ium 1+2 / 2022</w:t>
      </w:r>
      <w:r>
        <w:rPr>
          <w:rFonts w:eastAsia="Noto Serif CJK SC" w:cs="Lohit Devanagari" w:ascii="Liberation Sans" w:hAnsi="Liberation Sans"/>
          <w:color w:val="000000"/>
          <w:kern w:val="2"/>
          <w:sz w:val="18"/>
          <w:szCs w:val="18"/>
          <w:lang w:val="de-AT" w:eastAsia="zh-CN" w:bidi="hi-IN"/>
        </w:rPr>
        <w:t xml:space="preserve">, Seite 28-30, Februar 2022 [online] </w:t>
      </w:r>
      <w:hyperlink r:id="rId2">
        <w:r>
          <w:rPr>
            <w:rStyle w:val="Internetverknpfung"/>
            <w:rFonts w:ascii="Liberation Sans" w:hAnsi="Liberation Sans"/>
            <w:sz w:val="18"/>
            <w:szCs w:val="18"/>
          </w:rPr>
          <w:t>https://www.aeksbg.at/index.php?eID=dumpFile&amp;t=f&amp;f=4339&amp;token</w:t>
        </w:r>
      </w:hyperlink>
      <w:hyperlink r:id="rId3">
        <w:r>
          <w:rPr>
            <w:rStyle w:val="Internetverknpfung"/>
            <w:rFonts w:ascii="Liberation Sans" w:hAnsi="Liberation Sans"/>
            <w:sz w:val="18"/>
            <w:szCs w:val="18"/>
          </w:rPr>
          <w:t>=</w:t>
          <w:br/>
          <w:t>89632f2387f067572eceda7b23a710d7565073e7</w:t>
        </w:r>
      </w:hyperlink>
      <w:r>
        <w:rPr>
          <w:rFonts w:ascii="Liberation Sans" w:hAnsi="Liberation Sans"/>
          <w:sz w:val="18"/>
          <w:szCs w:val="18"/>
        </w:rPr>
        <w:t xml:space="preserve"> (abgerufen am 21.03.2022)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erschrift1"/>
      <w:numFmt w:val="none"/>
      <w:suff w:val="nothing"/>
      <w:lvlText w:val=""/>
      <w:lvlJc w:val="left"/>
      <w:pPr>
        <w:tabs>
          <w:tab w:val="num" w:pos="0"/>
        </w:tabs>
        <w:ind w:left="0" w:hanging="0"/>
      </w:pPr>
    </w:lvl>
    <w:lvl w:ilvl="1">
      <w:start w:val="1"/>
      <w:pStyle w:val="Berschrift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de-A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AT" w:eastAsia="zh-CN" w:bidi="hi-IN"/>
    </w:rPr>
  </w:style>
  <w:style w:type="paragraph" w:styleId="Berschrift1">
    <w:name w:val="Heading 1"/>
    <w:basedOn w:val="Berschrift"/>
    <w:next w:val="Textkrper"/>
    <w:uiPriority w:val="9"/>
    <w:qFormat/>
    <w:pPr>
      <w:numPr>
        <w:ilvl w:val="0"/>
        <w:numId w:val="1"/>
      </w:numPr>
      <w:outlineLvl w:val="0"/>
    </w:pPr>
    <w:rPr>
      <w:rFonts w:ascii="Liberation Serif" w:hAnsi="Liberation Serif" w:eastAsia="Noto Serif CJK SC"/>
      <w:b/>
      <w:bCs/>
      <w:sz w:val="48"/>
      <w:szCs w:val="48"/>
    </w:rPr>
  </w:style>
  <w:style w:type="paragraph" w:styleId="Berschrift2">
    <w:name w:val="Heading 2"/>
    <w:basedOn w:val="Berschrift"/>
    <w:next w:val="Textkrper"/>
    <w:uiPriority w:val="9"/>
    <w:semiHidden/>
    <w:unhideWhenUsed/>
    <w:qFormat/>
    <w:pPr>
      <w:numPr>
        <w:ilvl w:val="1"/>
        <w:numId w:val="1"/>
      </w:numPr>
      <w:spacing w:before="200" w:after="120"/>
      <w:outlineLvl w:val="1"/>
    </w:pPr>
    <w:rPr>
      <w:rFonts w:ascii="Liberation Serif" w:hAnsi="Liberation Serif" w:eastAsia="Noto Serif CJK SC"/>
      <w:b/>
      <w:bCs/>
      <w:sz w:val="36"/>
      <w:szCs w:val="36"/>
    </w:rPr>
  </w:style>
  <w:style w:type="character" w:styleId="DefaultParagraphFont" w:default="1">
    <w:name w:val="Default Paragraph Font"/>
    <w:uiPriority w:val="1"/>
    <w:semiHidden/>
    <w:unhideWhenUsed/>
    <w:qFormat/>
    <w:rPr/>
  </w:style>
  <w:style w:type="character" w:styleId="Aufzhlungszeichen1" w:customStyle="1">
    <w:name w:val="Aufzählungszeichen1"/>
    <w:qFormat/>
    <w:rPr>
      <w:rFonts w:ascii="OpenSymbol" w:hAnsi="OpenSymbol" w:eastAsia="OpenSymbol" w:cs="OpenSymbol"/>
    </w:rPr>
  </w:style>
  <w:style w:type="character" w:styleId="Internetverknpfung" w:customStyle="1">
    <w:name w:val="Internetverknüpfung"/>
    <w:rPr>
      <w:color w:val="000080"/>
      <w:u w:val="single"/>
    </w:rPr>
  </w:style>
  <w:style w:type="character" w:styleId="FootnoteCharacters">
    <w:name w:val="Footnote Characters"/>
    <w:qFormat/>
    <w:rPr/>
  </w:style>
  <w:style w:type="character" w:styleId="Funotenanker" w:customStyle="1">
    <w:name w:val="Fußnotenanker"/>
    <w:rPr>
      <w:vertAlign w:val="superscript"/>
    </w:rPr>
  </w:style>
  <w:style w:type="character" w:styleId="Endnotenanker" w:customStyle="1">
    <w:name w:val="Endnotenanker"/>
    <w:rPr>
      <w:vertAlign w:val="superscript"/>
    </w:rPr>
  </w:style>
  <w:style w:type="character" w:styleId="EndnoteCharacters">
    <w:name w:val="Endnote Characters"/>
    <w:qFormat/>
    <w:rPr/>
  </w:style>
  <w:style w:type="character" w:styleId="Funotenzeichen">
    <w:name w:val="Fußnotenzeichen"/>
    <w:qFormat/>
    <w:rPr/>
  </w:style>
  <w:style w:type="character" w:styleId="Endnotenzeichen">
    <w:name w:val="Endnotenzeichen"/>
    <w:qFormat/>
    <w:rPr/>
  </w:style>
  <w:style w:type="character" w:styleId="BesuchteInternetverknpfung">
    <w:name w:val="Besuchte Internetverknüpfung"/>
    <w:rPr>
      <w:color w:val="800000"/>
      <w:u w:val="single"/>
      <w:lang w:val="zxx" w:eastAsia="zxx" w:bidi="zxx"/>
    </w:rPr>
  </w:style>
  <w:style w:type="character" w:styleId="Aufzhlungszeichen">
    <w:name w:val="Aufzählungszeichen"/>
    <w:qFormat/>
    <w:rPr>
      <w:rFonts w:ascii="Liberation Sans" w:hAnsi="Liberation Sans" w:eastAsia="OpenSymbol" w:cs="OpenSymbol"/>
      <w:sz w:val="32"/>
      <w:szCs w:val="32"/>
    </w:rPr>
  </w:style>
  <w:style w:type="character" w:styleId="Nummerierungszeichen">
    <w:name w:val="Nummerierungszeichen"/>
    <w:qFormat/>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sz w:val="28"/>
      <w:szCs w:val="28"/>
    </w:rPr>
  </w:style>
  <w:style w:type="paragraph" w:styleId="Textkrper">
    <w:name w:val="Body Text"/>
    <w:basedOn w:val="Normal"/>
    <w:pPr>
      <w:spacing w:lineRule="auto" w:line="276" w:before="0" w:after="140"/>
    </w:pPr>
    <w:rPr/>
  </w:style>
  <w:style w:type="paragraph" w:styleId="Liste">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Funote">
    <w:name w:val="Footnote Text"/>
    <w:basedOn w:val="Normal"/>
    <w:pPr>
      <w:suppressLineNumbers/>
      <w:ind w:left="339" w:hanging="339"/>
    </w:pPr>
    <w:rPr>
      <w:sz w:val="20"/>
      <w:szCs w:val="20"/>
    </w:rPr>
  </w:style>
  <w:style w:type="paragraph" w:styleId="VorformatierterText">
    <w:name w:val="Vorformatierter Text"/>
    <w:basedOn w:val="Normal"/>
    <w:qFormat/>
    <w:pPr>
      <w:spacing w:before="0" w:after="0"/>
    </w:pPr>
    <w:rPr>
      <w:rFonts w:ascii="Liberation Mono" w:hAnsi="Liberation Mono" w:eastAsia="Noto Sans Mono CJK SC" w:cs="Liberation Mono"/>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notes.xml.rels><?xml version="1.0" encoding="UTF-8"?>
<Relationships xmlns="http://schemas.openxmlformats.org/package/2006/relationships">

	<Relationship Id="rId1" Type="http://schemas.openxmlformats.org/officeDocument/2006/relationships/hyperlink" Target="http://?" TargetMode="External"/>
	<Relationship Id="rId2" Type="http://schemas.openxmlformats.org/officeDocument/2006/relationships/hyperlink" Target="http://?" TargetMode="External"/>
	<Relationship Id="rId3" Type="http://schemas.openxmlformats.org/officeDocument/2006/relationships/hyperlink" Target="http://?"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Application>LibreOffice/6.4.7.2$Linux_X86_64 LibreOffice_project/40$Build-2</Application>
  <Pages>9</Pages>
  <Words>1759</Words>
  <Characters>11208</Characters>
  <CharactersWithSpaces>12899</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2022-03-18T14:21:00Z</dcterms:created>
  <dc:creator>Michaela Lödler</dc:creator>
  <dc:description/>
  <dc:language>de-AT</dc:language>
  <cp:lastModifiedBy>Michaela Lödler</cp:lastModifiedBy>
  <cp:lastPrinted>2022-03-12T21:00:00Z</cp:lastPrinted>
  <dcterms:modified xsi:type="dcterms:W3CDTF">2022-04-29T21:19:56Z</dcterms:modified>
  <cp:revision>161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